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1D4" w:rsidRPr="001B0DE6" w:rsidRDefault="00A47674" w:rsidP="00A47674">
      <w:pPr>
        <w:jc w:val="center"/>
        <w:rPr>
          <w:rFonts w:asciiTheme="majorHAnsi" w:hAnsiTheme="majorHAnsi" w:cs="Arial"/>
          <w:b/>
          <w:sz w:val="32"/>
        </w:rPr>
      </w:pPr>
      <w:r w:rsidRPr="001B0DE6">
        <w:rPr>
          <w:rFonts w:asciiTheme="majorHAnsi" w:hAnsiTheme="majorHAnsi" w:cs="Arial"/>
          <w:b/>
          <w:sz w:val="32"/>
        </w:rPr>
        <w:t>Insuffisance respiratoire</w:t>
      </w:r>
    </w:p>
    <w:p w:rsidR="001B0DE6" w:rsidRPr="001B0DE6" w:rsidRDefault="001B0DE6" w:rsidP="001B0DE6">
      <w:pPr>
        <w:pStyle w:val="Paragraphedeliste"/>
        <w:numPr>
          <w:ilvl w:val="0"/>
          <w:numId w:val="1"/>
        </w:numPr>
        <w:jc w:val="both"/>
        <w:rPr>
          <w:rFonts w:asciiTheme="majorHAnsi" w:hAnsiTheme="majorHAnsi" w:cs="Arial"/>
          <w:sz w:val="24"/>
        </w:rPr>
      </w:pPr>
      <w:r w:rsidRPr="001B0DE6">
        <w:rPr>
          <w:rFonts w:asciiTheme="majorHAnsi" w:hAnsiTheme="majorHAnsi" w:cs="Arial"/>
          <w:sz w:val="24"/>
        </w:rPr>
        <w:t xml:space="preserve">C’est une incapacité </w:t>
      </w:r>
      <w:r w:rsidRPr="001B0DE6">
        <w:rPr>
          <w:rFonts w:asciiTheme="majorHAnsi" w:hAnsiTheme="majorHAnsi" w:cs="Arial"/>
          <w:sz w:val="24"/>
          <w:u w:val="single"/>
        </w:rPr>
        <w:t>ventilatoire</w:t>
      </w:r>
      <w:r w:rsidRPr="001B0DE6">
        <w:rPr>
          <w:rFonts w:asciiTheme="majorHAnsi" w:hAnsiTheme="majorHAnsi" w:cs="Arial"/>
          <w:sz w:val="24"/>
        </w:rPr>
        <w:t xml:space="preserve"> ou </w:t>
      </w:r>
      <w:r w:rsidRPr="001B0DE6">
        <w:rPr>
          <w:rFonts w:asciiTheme="majorHAnsi" w:hAnsiTheme="majorHAnsi" w:cs="Arial"/>
          <w:sz w:val="24"/>
          <w:u w:val="single"/>
        </w:rPr>
        <w:t>oxygénative</w:t>
      </w:r>
      <w:r w:rsidRPr="001B0DE6">
        <w:rPr>
          <w:rFonts w:asciiTheme="majorHAnsi" w:hAnsiTheme="majorHAnsi" w:cs="Arial"/>
          <w:sz w:val="24"/>
        </w:rPr>
        <w:t>.</w:t>
      </w:r>
    </w:p>
    <w:p w:rsidR="001B0DE6" w:rsidRDefault="001B0DE6" w:rsidP="001B0DE6">
      <w:pPr>
        <w:pStyle w:val="Paragraphedeliste"/>
        <w:numPr>
          <w:ilvl w:val="0"/>
          <w:numId w:val="1"/>
        </w:numPr>
        <w:jc w:val="both"/>
        <w:rPr>
          <w:rFonts w:asciiTheme="majorHAnsi" w:hAnsiTheme="majorHAnsi" w:cs="Arial"/>
          <w:sz w:val="24"/>
        </w:rPr>
      </w:pPr>
      <w:r w:rsidRPr="001B0DE6">
        <w:rPr>
          <w:rFonts w:asciiTheme="majorHAnsi" w:hAnsiTheme="majorHAnsi" w:cs="Arial"/>
          <w:sz w:val="24"/>
        </w:rPr>
        <w:t>Dans ses formes les plus sévères, elle mène au décès en quelques instants. Le plus souvent, il s’agit plutôt de maladies lentement progressives qui résultent en une incapacité croissante du patient</w:t>
      </w:r>
      <w:r>
        <w:rPr>
          <w:rFonts w:asciiTheme="majorHAnsi" w:hAnsiTheme="majorHAnsi" w:cs="Arial"/>
          <w:sz w:val="24"/>
        </w:rPr>
        <w:t>.</w:t>
      </w:r>
    </w:p>
    <w:p w:rsidR="0087509A" w:rsidRDefault="001B0DE6" w:rsidP="001B0DE6">
      <w:pPr>
        <w:pStyle w:val="Paragraphedeliste"/>
        <w:numPr>
          <w:ilvl w:val="0"/>
          <w:numId w:val="1"/>
        </w:numPr>
        <w:jc w:val="both"/>
        <w:rPr>
          <w:rFonts w:asciiTheme="majorHAnsi" w:hAnsiTheme="majorHAnsi" w:cs="Arial"/>
          <w:sz w:val="24"/>
        </w:rPr>
      </w:pPr>
      <w:r>
        <w:rPr>
          <w:rFonts w:asciiTheme="majorHAnsi" w:hAnsiTheme="majorHAnsi" w:cs="Arial"/>
          <w:sz w:val="24"/>
        </w:rPr>
        <w:t>L’acte de respirer est généralement inconscient, mais repose sur la coordination de plusieurs systèmes hautement intégrés. Une dysfonction d’une des composantes du système peut amener le patient à percevoir</w:t>
      </w:r>
      <w:r w:rsidR="0087509A">
        <w:rPr>
          <w:rFonts w:asciiTheme="majorHAnsi" w:hAnsiTheme="majorHAnsi" w:cs="Arial"/>
          <w:sz w:val="24"/>
        </w:rPr>
        <w:t xml:space="preserve"> de façon consciente et désagréable l’acte de respirer; c’est la dyspnée. </w:t>
      </w:r>
    </w:p>
    <w:p w:rsidR="0087509A" w:rsidRDefault="0087509A" w:rsidP="001B0DE6">
      <w:pPr>
        <w:pStyle w:val="Paragraphedeliste"/>
        <w:numPr>
          <w:ilvl w:val="0"/>
          <w:numId w:val="1"/>
        </w:numPr>
        <w:jc w:val="both"/>
        <w:rPr>
          <w:rFonts w:asciiTheme="majorHAnsi" w:hAnsiTheme="majorHAnsi" w:cs="Arial"/>
          <w:sz w:val="24"/>
        </w:rPr>
      </w:pPr>
      <w:r>
        <w:rPr>
          <w:rFonts w:asciiTheme="majorHAnsi" w:hAnsiTheme="majorHAnsi" w:cs="Arial"/>
          <w:sz w:val="24"/>
        </w:rPr>
        <w:t>La dyspnée peut être une manifestation de plusieurs pathologies :</w:t>
      </w:r>
    </w:p>
    <w:p w:rsidR="0087509A" w:rsidRDefault="0087509A" w:rsidP="0087509A">
      <w:pPr>
        <w:pStyle w:val="Paragraphedeliste"/>
        <w:numPr>
          <w:ilvl w:val="0"/>
          <w:numId w:val="2"/>
        </w:numPr>
        <w:jc w:val="both"/>
        <w:rPr>
          <w:rFonts w:asciiTheme="majorHAnsi" w:hAnsiTheme="majorHAnsi" w:cs="Arial"/>
          <w:sz w:val="24"/>
        </w:rPr>
      </w:pPr>
      <w:r>
        <w:rPr>
          <w:rFonts w:asciiTheme="majorHAnsi" w:hAnsiTheme="majorHAnsi" w:cs="Arial"/>
          <w:sz w:val="24"/>
        </w:rPr>
        <w:t>Maladie cardiaque</w:t>
      </w:r>
    </w:p>
    <w:p w:rsidR="0087509A" w:rsidRDefault="0087509A" w:rsidP="0087509A">
      <w:pPr>
        <w:pStyle w:val="Paragraphedeliste"/>
        <w:numPr>
          <w:ilvl w:val="0"/>
          <w:numId w:val="2"/>
        </w:numPr>
        <w:jc w:val="both"/>
        <w:rPr>
          <w:rFonts w:asciiTheme="majorHAnsi" w:hAnsiTheme="majorHAnsi" w:cs="Arial"/>
          <w:sz w:val="24"/>
        </w:rPr>
      </w:pPr>
      <w:r>
        <w:rPr>
          <w:rFonts w:asciiTheme="majorHAnsi" w:hAnsiTheme="majorHAnsi" w:cs="Arial"/>
          <w:sz w:val="24"/>
        </w:rPr>
        <w:t>Maladie pulmonaire – MPOC, maladie restrictive, asthme, pneumonie, embolie pulmonaire</w:t>
      </w:r>
      <w:proofErr w:type="gramStart"/>
      <w:r>
        <w:rPr>
          <w:rFonts w:asciiTheme="majorHAnsi" w:hAnsiTheme="majorHAnsi" w:cs="Arial"/>
          <w:sz w:val="24"/>
        </w:rPr>
        <w:t>..</w:t>
      </w:r>
      <w:proofErr w:type="gramEnd"/>
    </w:p>
    <w:p w:rsidR="0087509A" w:rsidRDefault="0087509A" w:rsidP="0087509A">
      <w:pPr>
        <w:pStyle w:val="Paragraphedeliste"/>
        <w:numPr>
          <w:ilvl w:val="0"/>
          <w:numId w:val="2"/>
        </w:numPr>
        <w:jc w:val="both"/>
        <w:rPr>
          <w:rFonts w:asciiTheme="majorHAnsi" w:hAnsiTheme="majorHAnsi" w:cs="Arial"/>
          <w:sz w:val="24"/>
        </w:rPr>
      </w:pPr>
      <w:r>
        <w:rPr>
          <w:rFonts w:asciiTheme="majorHAnsi" w:hAnsiTheme="majorHAnsi" w:cs="Arial"/>
          <w:sz w:val="24"/>
        </w:rPr>
        <w:t xml:space="preserve">Maladie </w:t>
      </w:r>
      <w:proofErr w:type="spellStart"/>
      <w:r>
        <w:rPr>
          <w:rFonts w:asciiTheme="majorHAnsi" w:hAnsiTheme="majorHAnsi" w:cs="Arial"/>
          <w:sz w:val="24"/>
        </w:rPr>
        <w:t>hématopoiétique</w:t>
      </w:r>
      <w:proofErr w:type="spellEnd"/>
    </w:p>
    <w:p w:rsidR="0087509A" w:rsidRDefault="0087509A" w:rsidP="0087509A">
      <w:pPr>
        <w:pStyle w:val="Paragraphedeliste"/>
        <w:numPr>
          <w:ilvl w:val="0"/>
          <w:numId w:val="2"/>
        </w:numPr>
        <w:jc w:val="both"/>
        <w:rPr>
          <w:rFonts w:asciiTheme="majorHAnsi" w:hAnsiTheme="majorHAnsi" w:cs="Arial"/>
          <w:sz w:val="24"/>
        </w:rPr>
      </w:pPr>
      <w:r>
        <w:rPr>
          <w:rFonts w:asciiTheme="majorHAnsi" w:hAnsiTheme="majorHAnsi" w:cs="Arial"/>
          <w:sz w:val="24"/>
        </w:rPr>
        <w:t>Maladie neuromusculaire</w:t>
      </w:r>
    </w:p>
    <w:p w:rsidR="0087509A" w:rsidRDefault="0087509A" w:rsidP="0087509A">
      <w:pPr>
        <w:pStyle w:val="Paragraphedeliste"/>
        <w:numPr>
          <w:ilvl w:val="0"/>
          <w:numId w:val="2"/>
        </w:numPr>
        <w:jc w:val="both"/>
        <w:rPr>
          <w:rFonts w:asciiTheme="majorHAnsi" w:hAnsiTheme="majorHAnsi" w:cs="Arial"/>
          <w:sz w:val="24"/>
        </w:rPr>
      </w:pPr>
      <w:r>
        <w:rPr>
          <w:rFonts w:asciiTheme="majorHAnsi" w:hAnsiTheme="majorHAnsi" w:cs="Arial"/>
          <w:sz w:val="24"/>
        </w:rPr>
        <w:t>Habitudes de vie – obésité, tabagisme, déconditionnement</w:t>
      </w:r>
    </w:p>
    <w:p w:rsidR="0087509A" w:rsidRDefault="0087509A" w:rsidP="0087509A">
      <w:pPr>
        <w:pStyle w:val="Paragraphedeliste"/>
        <w:numPr>
          <w:ilvl w:val="0"/>
          <w:numId w:val="2"/>
        </w:numPr>
        <w:jc w:val="both"/>
        <w:rPr>
          <w:rFonts w:asciiTheme="majorHAnsi" w:hAnsiTheme="majorHAnsi" w:cs="Arial"/>
          <w:sz w:val="24"/>
        </w:rPr>
      </w:pPr>
      <w:r>
        <w:rPr>
          <w:rFonts w:asciiTheme="majorHAnsi" w:hAnsiTheme="majorHAnsi" w:cs="Arial"/>
          <w:sz w:val="24"/>
        </w:rPr>
        <w:t>Maladie psychiatrique – anxiété, trouble de panique</w:t>
      </w:r>
    </w:p>
    <w:p w:rsidR="0087509A" w:rsidRDefault="0087509A" w:rsidP="0087509A">
      <w:pPr>
        <w:pStyle w:val="Paragraphedeliste"/>
        <w:numPr>
          <w:ilvl w:val="0"/>
          <w:numId w:val="2"/>
        </w:numPr>
        <w:jc w:val="both"/>
        <w:rPr>
          <w:rFonts w:asciiTheme="majorHAnsi" w:hAnsiTheme="majorHAnsi" w:cs="Arial"/>
          <w:sz w:val="24"/>
        </w:rPr>
      </w:pPr>
      <w:r>
        <w:rPr>
          <w:rFonts w:asciiTheme="majorHAnsi" w:hAnsiTheme="majorHAnsi" w:cs="Arial"/>
          <w:sz w:val="24"/>
        </w:rPr>
        <w:t>Volonté du patient d’obtenir des gains secondaires</w:t>
      </w:r>
    </w:p>
    <w:p w:rsidR="001B0DE6" w:rsidRDefault="001B0DE6" w:rsidP="001B0DE6">
      <w:pPr>
        <w:pStyle w:val="Paragraphedeliste"/>
        <w:numPr>
          <w:ilvl w:val="0"/>
          <w:numId w:val="1"/>
        </w:numPr>
        <w:jc w:val="both"/>
        <w:rPr>
          <w:rFonts w:asciiTheme="majorHAnsi" w:hAnsiTheme="majorHAnsi" w:cs="Arial"/>
          <w:sz w:val="24"/>
        </w:rPr>
      </w:pPr>
      <w:r w:rsidRPr="001B0DE6">
        <w:rPr>
          <w:rFonts w:asciiTheme="majorHAnsi" w:hAnsiTheme="majorHAnsi" w:cs="Arial"/>
          <w:sz w:val="24"/>
        </w:rPr>
        <w:t xml:space="preserve"> </w:t>
      </w:r>
      <w:r w:rsidR="0087509A">
        <w:rPr>
          <w:rFonts w:asciiTheme="majorHAnsi" w:hAnsiTheme="majorHAnsi" w:cs="Arial"/>
          <w:sz w:val="24"/>
        </w:rPr>
        <w:t>L’insuffisance respiratoire est une cause de dyspnée sévère. On distingue :</w:t>
      </w:r>
    </w:p>
    <w:p w:rsidR="0087509A" w:rsidRDefault="0087509A" w:rsidP="0087509A">
      <w:pPr>
        <w:pStyle w:val="Paragraphedeliste"/>
        <w:numPr>
          <w:ilvl w:val="0"/>
          <w:numId w:val="3"/>
        </w:numPr>
        <w:jc w:val="both"/>
        <w:rPr>
          <w:rFonts w:asciiTheme="majorHAnsi" w:hAnsiTheme="majorHAnsi" w:cs="Arial"/>
          <w:sz w:val="24"/>
        </w:rPr>
      </w:pPr>
      <w:r>
        <w:rPr>
          <w:rFonts w:asciiTheme="majorHAnsi" w:hAnsiTheme="majorHAnsi" w:cs="Arial"/>
          <w:sz w:val="24"/>
        </w:rPr>
        <w:t>Obstruction des voies aériennes supérieures</w:t>
      </w:r>
    </w:p>
    <w:p w:rsidR="0087509A" w:rsidRDefault="0087509A" w:rsidP="0087509A">
      <w:pPr>
        <w:pStyle w:val="Paragraphedeliste"/>
        <w:numPr>
          <w:ilvl w:val="0"/>
          <w:numId w:val="3"/>
        </w:numPr>
        <w:jc w:val="both"/>
        <w:rPr>
          <w:rFonts w:asciiTheme="majorHAnsi" w:hAnsiTheme="majorHAnsi" w:cs="Arial"/>
          <w:sz w:val="24"/>
        </w:rPr>
      </w:pPr>
      <w:r>
        <w:rPr>
          <w:rFonts w:asciiTheme="majorHAnsi" w:hAnsiTheme="majorHAnsi" w:cs="Arial"/>
          <w:sz w:val="24"/>
        </w:rPr>
        <w:t>Insuffisance respiratoire hypoxémique</w:t>
      </w:r>
    </w:p>
    <w:p w:rsidR="0087509A" w:rsidRDefault="0087509A" w:rsidP="0087509A">
      <w:pPr>
        <w:pStyle w:val="Paragraphedeliste"/>
        <w:numPr>
          <w:ilvl w:val="0"/>
          <w:numId w:val="3"/>
        </w:numPr>
        <w:jc w:val="both"/>
        <w:rPr>
          <w:rFonts w:asciiTheme="majorHAnsi" w:hAnsiTheme="majorHAnsi" w:cs="Arial"/>
          <w:sz w:val="24"/>
        </w:rPr>
      </w:pPr>
      <w:r>
        <w:rPr>
          <w:rFonts w:asciiTheme="majorHAnsi" w:hAnsiTheme="majorHAnsi" w:cs="Arial"/>
          <w:sz w:val="24"/>
        </w:rPr>
        <w:t>Insuffisance respiratoire hypercapnique</w:t>
      </w:r>
    </w:p>
    <w:p w:rsidR="0087509A" w:rsidRDefault="0087509A" w:rsidP="0087509A">
      <w:pPr>
        <w:pStyle w:val="Paragraphedeliste"/>
        <w:numPr>
          <w:ilvl w:val="0"/>
          <w:numId w:val="3"/>
        </w:numPr>
        <w:jc w:val="both"/>
        <w:rPr>
          <w:rFonts w:asciiTheme="majorHAnsi" w:hAnsiTheme="majorHAnsi" w:cs="Arial"/>
          <w:sz w:val="24"/>
        </w:rPr>
      </w:pPr>
      <w:r>
        <w:rPr>
          <w:rFonts w:asciiTheme="majorHAnsi" w:hAnsiTheme="majorHAnsi" w:cs="Arial"/>
          <w:sz w:val="24"/>
        </w:rPr>
        <w:t>Insuffisance respiratoire mixte</w:t>
      </w:r>
    </w:p>
    <w:p w:rsidR="0087509A" w:rsidRDefault="0087509A" w:rsidP="007D1BEE">
      <w:pPr>
        <w:spacing w:after="0"/>
        <w:jc w:val="both"/>
        <w:rPr>
          <w:rFonts w:asciiTheme="majorHAnsi" w:hAnsiTheme="majorHAnsi" w:cs="Arial"/>
          <w:b/>
          <w:sz w:val="28"/>
        </w:rPr>
      </w:pPr>
      <w:r w:rsidRPr="0087509A">
        <w:rPr>
          <w:rFonts w:asciiTheme="majorHAnsi" w:hAnsiTheme="majorHAnsi" w:cs="Arial"/>
          <w:b/>
          <w:sz w:val="28"/>
        </w:rPr>
        <w:t>Obstruction des voies aériennes supérieures</w:t>
      </w:r>
    </w:p>
    <w:p w:rsidR="0087509A" w:rsidRPr="007D1BEE" w:rsidRDefault="007D1BEE" w:rsidP="007D1BEE">
      <w:pPr>
        <w:pStyle w:val="Paragraphedeliste"/>
        <w:numPr>
          <w:ilvl w:val="0"/>
          <w:numId w:val="1"/>
        </w:numPr>
        <w:spacing w:after="0"/>
        <w:jc w:val="both"/>
        <w:rPr>
          <w:rFonts w:asciiTheme="majorHAnsi" w:hAnsiTheme="majorHAnsi" w:cs="Arial"/>
          <w:b/>
          <w:sz w:val="28"/>
        </w:rPr>
      </w:pPr>
      <w:r>
        <w:rPr>
          <w:rFonts w:asciiTheme="majorHAnsi" w:hAnsiTheme="majorHAnsi" w:cs="Arial"/>
          <w:sz w:val="24"/>
        </w:rPr>
        <w:t xml:space="preserve">Pour réaliser une insuffisance respiratoire, l’obstruction doit être haut située; dans la sphère ORL. Elle peut se situer au niveau du pharynx, du larynx, de la glotte ou de la trachée. </w:t>
      </w:r>
    </w:p>
    <w:p w:rsidR="007D1BEE" w:rsidRPr="007D1BEE" w:rsidRDefault="007D1BEE" w:rsidP="007D1BEE">
      <w:pPr>
        <w:pStyle w:val="Paragraphedeliste"/>
        <w:numPr>
          <w:ilvl w:val="0"/>
          <w:numId w:val="1"/>
        </w:numPr>
        <w:spacing w:after="0"/>
        <w:jc w:val="both"/>
        <w:rPr>
          <w:rFonts w:asciiTheme="majorHAnsi" w:hAnsiTheme="majorHAnsi" w:cs="Arial"/>
          <w:b/>
          <w:sz w:val="28"/>
        </w:rPr>
      </w:pPr>
      <w:r>
        <w:rPr>
          <w:rFonts w:asciiTheme="majorHAnsi" w:hAnsiTheme="majorHAnsi" w:cs="Arial"/>
          <w:sz w:val="24"/>
        </w:rPr>
        <w:t xml:space="preserve">En l’absence d’autres pathologies concomitantes, l’obstruction distale à la carène n’amènera pas d’insuffisance respiratoire clinique. </w:t>
      </w:r>
    </w:p>
    <w:p w:rsidR="007D1BEE" w:rsidRPr="008A3247" w:rsidRDefault="007D1BEE" w:rsidP="0087509A">
      <w:pPr>
        <w:pStyle w:val="Paragraphedeliste"/>
        <w:numPr>
          <w:ilvl w:val="0"/>
          <w:numId w:val="1"/>
        </w:numPr>
        <w:jc w:val="both"/>
        <w:rPr>
          <w:rFonts w:asciiTheme="majorHAnsi" w:hAnsiTheme="majorHAnsi" w:cs="Arial"/>
          <w:sz w:val="28"/>
        </w:rPr>
      </w:pPr>
      <w:r w:rsidRPr="007D1BEE">
        <w:rPr>
          <w:rFonts w:asciiTheme="majorHAnsi" w:hAnsiTheme="majorHAnsi" w:cs="Arial"/>
          <w:sz w:val="24"/>
        </w:rPr>
        <w:t>L’obstruction peut être le résultat d’une lésion endoluminale</w:t>
      </w:r>
      <w:r>
        <w:rPr>
          <w:rFonts w:asciiTheme="majorHAnsi" w:hAnsiTheme="majorHAnsi" w:cs="Arial"/>
          <w:sz w:val="24"/>
        </w:rPr>
        <w:t xml:space="preserve"> (corps étranger, tumeur) ou par la compression extrinsèque de</w:t>
      </w:r>
      <w:r w:rsidR="008A3247">
        <w:rPr>
          <w:rFonts w:asciiTheme="majorHAnsi" w:hAnsiTheme="majorHAnsi" w:cs="Arial"/>
          <w:sz w:val="24"/>
        </w:rPr>
        <w:t>s structures (goître, thymome).</w:t>
      </w:r>
    </w:p>
    <w:p w:rsidR="008A3247" w:rsidRPr="00ED5D3D" w:rsidRDefault="008A3247" w:rsidP="008A3247">
      <w:pPr>
        <w:pStyle w:val="Paragraphedeliste"/>
        <w:jc w:val="both"/>
        <w:rPr>
          <w:rFonts w:asciiTheme="majorHAnsi" w:hAnsiTheme="majorHAnsi" w:cs="Arial"/>
          <w:sz w:val="28"/>
        </w:rPr>
      </w:pPr>
      <w:r>
        <w:rPr>
          <w:rFonts w:asciiTheme="majorHAnsi" w:hAnsiTheme="majorHAnsi" w:cs="Arial"/>
          <w:noProof/>
          <w:sz w:val="28"/>
          <w:lang w:eastAsia="fr-CA"/>
        </w:rPr>
        <mc:AlternateContent>
          <mc:Choice Requires="wps">
            <w:drawing>
              <wp:anchor distT="0" distB="0" distL="114300" distR="114300" simplePos="0" relativeHeight="251659264" behindDoc="0" locked="0" layoutInCell="1" allowOverlap="1" wp14:anchorId="3F26679A" wp14:editId="3F614E85">
                <wp:simplePos x="0" y="0"/>
                <wp:positionH relativeFrom="column">
                  <wp:posOffset>-288290</wp:posOffset>
                </wp:positionH>
                <wp:positionV relativeFrom="paragraph">
                  <wp:posOffset>62230</wp:posOffset>
                </wp:positionV>
                <wp:extent cx="7490460" cy="885825"/>
                <wp:effectExtent l="0" t="0" r="15240" b="28575"/>
                <wp:wrapNone/>
                <wp:docPr id="1" name="Zone de texte 1"/>
                <wp:cNvGraphicFramePr/>
                <a:graphic xmlns:a="http://schemas.openxmlformats.org/drawingml/2006/main">
                  <a:graphicData uri="http://schemas.microsoft.com/office/word/2010/wordprocessingShape">
                    <wps:wsp>
                      <wps:cNvSpPr txBox="1"/>
                      <wps:spPr>
                        <a:xfrm>
                          <a:off x="0" y="0"/>
                          <a:ext cx="7490460" cy="885825"/>
                        </a:xfrm>
                        <a:prstGeom prst="rect">
                          <a:avLst/>
                        </a:prstGeom>
                        <a:solidFill>
                          <a:schemeClr val="lt1"/>
                        </a:solidFill>
                        <a:ln w="9525">
                          <a:solidFill>
                            <a:srgbClr val="FFFF00"/>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2F61D4" w:rsidRPr="007D1BEE" w:rsidRDefault="002F61D4" w:rsidP="007D1BEE">
                            <w:pPr>
                              <w:jc w:val="both"/>
                              <w:rPr>
                                <w:rFonts w:asciiTheme="majorHAnsi" w:hAnsiTheme="majorHAnsi"/>
                                <w:sz w:val="24"/>
                              </w:rPr>
                            </w:pPr>
                            <w:r>
                              <w:rPr>
                                <w:rFonts w:asciiTheme="majorHAnsi" w:hAnsiTheme="majorHAnsi"/>
                                <w:sz w:val="24"/>
                              </w:rPr>
                              <w:t>En apnée, la PaCO</w:t>
                            </w:r>
                            <w:r>
                              <w:rPr>
                                <w:rFonts w:asciiTheme="majorHAnsi" w:hAnsiTheme="majorHAnsi"/>
                                <w:sz w:val="24"/>
                                <w:vertAlign w:val="subscript"/>
                              </w:rPr>
                              <w:t>2</w:t>
                            </w:r>
                            <w:r>
                              <w:rPr>
                                <w:rFonts w:asciiTheme="majorHAnsi" w:hAnsiTheme="majorHAnsi"/>
                                <w:sz w:val="24"/>
                              </w:rPr>
                              <w:t xml:space="preserve"> s’élève de 3 à 5 </w:t>
                            </w:r>
                            <w:proofErr w:type="spellStart"/>
                            <w:r>
                              <w:rPr>
                                <w:rFonts w:asciiTheme="majorHAnsi" w:hAnsiTheme="majorHAnsi"/>
                                <w:sz w:val="24"/>
                              </w:rPr>
                              <w:t>mmHg</w:t>
                            </w:r>
                            <w:proofErr w:type="spellEnd"/>
                            <w:r>
                              <w:rPr>
                                <w:rFonts w:asciiTheme="majorHAnsi" w:hAnsiTheme="majorHAnsi"/>
                                <w:sz w:val="24"/>
                              </w:rPr>
                              <w:t xml:space="preserve"> par minute. L’acidose résultante contribue à l’activation adrénergique et à la perception de mort imminente. L’hypoxémie s’installe plus </w:t>
                            </w:r>
                            <w:r w:rsidRPr="00ED5D3D">
                              <w:rPr>
                                <w:rFonts w:asciiTheme="majorHAnsi" w:hAnsiTheme="majorHAnsi"/>
                                <w:sz w:val="24"/>
                                <w:u w:val="single"/>
                              </w:rPr>
                              <w:t>graduellement</w:t>
                            </w:r>
                            <w:r>
                              <w:rPr>
                                <w:rFonts w:asciiTheme="majorHAnsi" w:hAnsiTheme="majorHAnsi"/>
                                <w:sz w:val="24"/>
                              </w:rPr>
                              <w:t>, obéissant à la courbe de dissociation de l’hémoglobine. Si l’obstruction n’est pas levée, on estime que la perte de conscience et l’arrêt cardiaque surviennent en 4 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7pt;margin-top:4.9pt;width:589.8pt;height:6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" fillcolor="white [3201]" strokecolor="yellow">
                <v:stroke dashstyle="dash"/>
                <v:textbox>
                  <w:txbxContent>
                    <w:p w:rsidR="002F61D4" w:rsidRPr="007D1BEE" w:rsidRDefault="002F61D4" w:rsidP="007D1BEE">
                      <w:pPr>
                        <w:jc w:val="both"/>
                        <w:rPr>
                          <w:rFonts w:asciiTheme="majorHAnsi" w:hAnsiTheme="majorHAnsi"/>
                          <w:sz w:val="24"/>
                        </w:rPr>
                      </w:pPr>
                      <w:r>
                        <w:rPr>
                          <w:rFonts w:asciiTheme="majorHAnsi" w:hAnsiTheme="majorHAnsi"/>
                          <w:sz w:val="24"/>
                        </w:rPr>
                        <w:t>En apnée, la PaCO</w:t>
                      </w:r>
                      <w:r>
                        <w:rPr>
                          <w:rFonts w:asciiTheme="majorHAnsi" w:hAnsiTheme="majorHAnsi"/>
                          <w:sz w:val="24"/>
                          <w:vertAlign w:val="subscript"/>
                        </w:rPr>
                        <w:t>2</w:t>
                      </w:r>
                      <w:r>
                        <w:rPr>
                          <w:rFonts w:asciiTheme="majorHAnsi" w:hAnsiTheme="majorHAnsi"/>
                          <w:sz w:val="24"/>
                        </w:rPr>
                        <w:t xml:space="preserve"> s’élève de 3 à 5 </w:t>
                      </w:r>
                      <w:proofErr w:type="spellStart"/>
                      <w:r>
                        <w:rPr>
                          <w:rFonts w:asciiTheme="majorHAnsi" w:hAnsiTheme="majorHAnsi"/>
                          <w:sz w:val="24"/>
                        </w:rPr>
                        <w:t>mmHg</w:t>
                      </w:r>
                      <w:proofErr w:type="spellEnd"/>
                      <w:r>
                        <w:rPr>
                          <w:rFonts w:asciiTheme="majorHAnsi" w:hAnsiTheme="majorHAnsi"/>
                          <w:sz w:val="24"/>
                        </w:rPr>
                        <w:t xml:space="preserve"> par minute. L’acidose résultante contribue à l’activation adrénergique et à la perception de mort imminente. L’hypoxémie s’installe plus </w:t>
                      </w:r>
                      <w:r w:rsidRPr="00ED5D3D">
                        <w:rPr>
                          <w:rFonts w:asciiTheme="majorHAnsi" w:hAnsiTheme="majorHAnsi"/>
                          <w:sz w:val="24"/>
                          <w:u w:val="single"/>
                        </w:rPr>
                        <w:t>graduellement</w:t>
                      </w:r>
                      <w:r>
                        <w:rPr>
                          <w:rFonts w:asciiTheme="majorHAnsi" w:hAnsiTheme="majorHAnsi"/>
                          <w:sz w:val="24"/>
                        </w:rPr>
                        <w:t>, obéissant à la courbe de dissociation de l’hémoglobine. Si l’obstruction n’est pas levée, on estime que la perte de conscience et l’arrêt cardiaque surviennent en 4 minutes.</w:t>
                      </w:r>
                    </w:p>
                  </w:txbxContent>
                </v:textbox>
              </v:shape>
            </w:pict>
          </mc:Fallback>
        </mc:AlternateContent>
      </w:r>
    </w:p>
    <w:p w:rsidR="007D1BEE" w:rsidRDefault="007D1BEE" w:rsidP="007D1BEE">
      <w:pPr>
        <w:jc w:val="both"/>
        <w:rPr>
          <w:rFonts w:asciiTheme="majorHAnsi" w:hAnsiTheme="majorHAnsi" w:cs="Arial"/>
          <w:sz w:val="28"/>
        </w:rPr>
      </w:pPr>
    </w:p>
    <w:p w:rsidR="007D1BEE" w:rsidRDefault="007D1BEE" w:rsidP="007D1BEE">
      <w:pPr>
        <w:jc w:val="both"/>
        <w:rPr>
          <w:rFonts w:asciiTheme="majorHAnsi" w:hAnsiTheme="majorHAnsi" w:cs="Arial"/>
          <w:sz w:val="28"/>
        </w:rPr>
      </w:pPr>
    </w:p>
    <w:p w:rsidR="007D1BEE" w:rsidRDefault="008A3247" w:rsidP="00ED5D3D">
      <w:pPr>
        <w:pStyle w:val="Paragraphedeliste"/>
        <w:numPr>
          <w:ilvl w:val="0"/>
          <w:numId w:val="4"/>
        </w:numPr>
        <w:jc w:val="both"/>
        <w:rPr>
          <w:rFonts w:asciiTheme="majorHAnsi" w:hAnsiTheme="majorHAnsi" w:cs="Arial"/>
          <w:sz w:val="24"/>
        </w:rPr>
      </w:pPr>
      <w:r>
        <w:rPr>
          <w:rFonts w:asciiTheme="majorHAnsi" w:hAnsiTheme="majorHAnsi" w:cs="Arial"/>
          <w:noProof/>
          <w:sz w:val="24"/>
          <w:lang w:eastAsia="fr-CA"/>
        </w:rPr>
        <mc:AlternateContent>
          <mc:Choice Requires="wps">
            <w:drawing>
              <wp:anchor distT="0" distB="0" distL="114300" distR="114300" simplePos="0" relativeHeight="251660288" behindDoc="0" locked="0" layoutInCell="1" allowOverlap="1" wp14:anchorId="7EE079A8" wp14:editId="04A8119A">
                <wp:simplePos x="0" y="0"/>
                <wp:positionH relativeFrom="column">
                  <wp:posOffset>4107180</wp:posOffset>
                </wp:positionH>
                <wp:positionV relativeFrom="paragraph">
                  <wp:posOffset>439079</wp:posOffset>
                </wp:positionV>
                <wp:extent cx="3093964" cy="597877"/>
                <wp:effectExtent l="0" t="0" r="11430" b="12065"/>
                <wp:wrapNone/>
                <wp:docPr id="2" name="Zone de texte 2"/>
                <wp:cNvGraphicFramePr/>
                <a:graphic xmlns:a="http://schemas.openxmlformats.org/drawingml/2006/main">
                  <a:graphicData uri="http://schemas.microsoft.com/office/word/2010/wordprocessingShape">
                    <wps:wsp>
                      <wps:cNvSpPr txBox="1"/>
                      <wps:spPr>
                        <a:xfrm>
                          <a:off x="0" y="0"/>
                          <a:ext cx="3093964" cy="597877"/>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2F61D4" w:rsidRPr="008A3247" w:rsidRDefault="002F61D4" w:rsidP="008A3247">
                            <w:pPr>
                              <w:jc w:val="both"/>
                              <w:rPr>
                                <w:rFonts w:asciiTheme="majorHAnsi" w:hAnsiTheme="majorHAnsi"/>
                                <w:sz w:val="20"/>
                              </w:rPr>
                            </w:pPr>
                            <w:r>
                              <w:rPr>
                                <w:rFonts w:asciiTheme="majorHAnsi" w:hAnsiTheme="majorHAnsi"/>
                                <w:sz w:val="20"/>
                              </w:rPr>
                              <w:t>Les obstructions variables sont le résultat de lésions dynamiques qui engendrent une obstruction partielle dépendant de la phase du cycle ventilatoire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2" o:spid="_x0000_s1027" type="#_x0000_t202" style="position:absolute;left:0;text-align:left;margin-left:323.4pt;margin-top:34.55pt;width:243.6pt;height:47.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" fillcolor="white [3201]" strokecolor="red" strokeweight=".5pt">
                <v:textbox>
                  <w:txbxContent>
                    <w:p w:rsidR="002F61D4" w:rsidRPr="008A3247" w:rsidRDefault="002F61D4" w:rsidP="008A3247">
                      <w:pPr>
                        <w:jc w:val="both"/>
                        <w:rPr>
                          <w:rFonts w:asciiTheme="majorHAnsi" w:hAnsiTheme="majorHAnsi"/>
                          <w:sz w:val="20"/>
                        </w:rPr>
                      </w:pPr>
                      <w:r>
                        <w:rPr>
                          <w:rFonts w:asciiTheme="majorHAnsi" w:hAnsiTheme="majorHAnsi"/>
                          <w:sz w:val="20"/>
                        </w:rPr>
                        <w:t>Les obstructions variables sont le résultat de lésions dynamiques qui engendrent une obstruction partielle dépendant de la phase du cycle ventilatoire</w:t>
                      </w:r>
                    </w:p>
                  </w:txbxContent>
                </v:textbox>
              </v:shape>
            </w:pict>
          </mc:Fallback>
        </mc:AlternateContent>
      </w:r>
      <w:r w:rsidR="00ED5D3D" w:rsidRPr="00ED5D3D">
        <w:rPr>
          <w:rFonts w:asciiTheme="majorHAnsi" w:hAnsiTheme="majorHAnsi" w:cs="Arial"/>
          <w:sz w:val="24"/>
        </w:rPr>
        <w:t>L’obstruction n’est que rarement complète et immédiate. Le plus souvent elle s’installe</w:t>
      </w:r>
      <w:r w:rsidR="00ED5D3D">
        <w:rPr>
          <w:rFonts w:asciiTheme="majorHAnsi" w:hAnsiTheme="majorHAnsi" w:cs="Arial"/>
          <w:sz w:val="24"/>
        </w:rPr>
        <w:t xml:space="preserve"> de façon progressive</w:t>
      </w:r>
      <w:r w:rsidR="00ED5D3D" w:rsidRPr="00ED5D3D">
        <w:rPr>
          <w:rFonts w:asciiTheme="majorHAnsi" w:hAnsiTheme="majorHAnsi" w:cs="Arial"/>
          <w:sz w:val="24"/>
        </w:rPr>
        <w:t xml:space="preserve"> et </w:t>
      </w:r>
      <w:r w:rsidR="00ED5D3D">
        <w:rPr>
          <w:rFonts w:asciiTheme="majorHAnsi" w:hAnsiTheme="majorHAnsi" w:cs="Arial"/>
          <w:sz w:val="24"/>
        </w:rPr>
        <w:t>donne</w:t>
      </w:r>
      <w:r w:rsidR="00ED5D3D" w:rsidRPr="00ED5D3D">
        <w:rPr>
          <w:rFonts w:asciiTheme="majorHAnsi" w:hAnsiTheme="majorHAnsi" w:cs="Arial"/>
          <w:sz w:val="24"/>
        </w:rPr>
        <w:t xml:space="preserve"> de la dyspnée d’effort, une respiration bruyante et des inconforts en position déclive. </w:t>
      </w:r>
      <w:r>
        <w:rPr>
          <w:rFonts w:asciiTheme="majorHAnsi" w:hAnsiTheme="majorHAnsi" w:cs="Arial"/>
          <w:sz w:val="24"/>
        </w:rPr>
        <w:t>On distingue 3 situations obstructives hautes :</w:t>
      </w:r>
    </w:p>
    <w:p w:rsidR="008A3247" w:rsidRDefault="008A3247" w:rsidP="008A3247">
      <w:pPr>
        <w:pStyle w:val="Paragraphedeliste"/>
        <w:numPr>
          <w:ilvl w:val="0"/>
          <w:numId w:val="5"/>
        </w:numPr>
        <w:jc w:val="both"/>
        <w:rPr>
          <w:rFonts w:asciiTheme="majorHAnsi" w:hAnsiTheme="majorHAnsi" w:cs="Arial"/>
          <w:b/>
          <w:sz w:val="24"/>
        </w:rPr>
      </w:pPr>
      <w:r w:rsidRPr="008A3247">
        <w:rPr>
          <w:rFonts w:asciiTheme="majorHAnsi" w:hAnsiTheme="majorHAnsi" w:cs="Arial"/>
          <w:b/>
          <w:sz w:val="24"/>
        </w:rPr>
        <w:t xml:space="preserve">Obstruction variable </w:t>
      </w:r>
      <w:proofErr w:type="spellStart"/>
      <w:r w:rsidRPr="008A3247">
        <w:rPr>
          <w:rFonts w:asciiTheme="majorHAnsi" w:hAnsiTheme="majorHAnsi" w:cs="Arial"/>
          <w:b/>
          <w:sz w:val="24"/>
        </w:rPr>
        <w:t>intra-thoracique</w:t>
      </w:r>
      <w:proofErr w:type="spellEnd"/>
    </w:p>
    <w:p w:rsidR="008A3247" w:rsidRDefault="00F138EA" w:rsidP="008A3247">
      <w:pPr>
        <w:pStyle w:val="Paragraphedeliste"/>
        <w:numPr>
          <w:ilvl w:val="0"/>
          <w:numId w:val="6"/>
        </w:numPr>
        <w:jc w:val="both"/>
        <w:rPr>
          <w:rFonts w:asciiTheme="majorHAnsi" w:hAnsiTheme="majorHAnsi" w:cs="Arial"/>
          <w:sz w:val="24"/>
        </w:rPr>
      </w:pPr>
      <w:r>
        <w:rPr>
          <w:rFonts w:ascii="Symbol" w:hAnsi="Symbol" w:cs="Arial"/>
          <w:noProof/>
          <w:sz w:val="24"/>
          <w:lang w:eastAsia="fr-CA"/>
        </w:rPr>
        <w:drawing>
          <wp:anchor distT="0" distB="0" distL="114300" distR="114300" simplePos="0" relativeHeight="251662336" behindDoc="1" locked="0" layoutInCell="1" allowOverlap="1" wp14:anchorId="3632FAA4" wp14:editId="5CC633BA">
            <wp:simplePos x="0" y="0"/>
            <wp:positionH relativeFrom="column">
              <wp:posOffset>-499354</wp:posOffset>
            </wp:positionH>
            <wp:positionV relativeFrom="paragraph">
              <wp:posOffset>38100</wp:posOffset>
            </wp:positionV>
            <wp:extent cx="1769745" cy="1343025"/>
            <wp:effectExtent l="0" t="0" r="1905" b="952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9745" cy="1343025"/>
                    </a:xfrm>
                    <a:prstGeom prst="rect">
                      <a:avLst/>
                    </a:prstGeom>
                    <a:noFill/>
                    <a:ln>
                      <a:noFill/>
                    </a:ln>
                  </pic:spPr>
                </pic:pic>
              </a:graphicData>
            </a:graphic>
            <wp14:sizeRelH relativeFrom="page">
              <wp14:pctWidth>0</wp14:pctWidth>
            </wp14:sizeRelH>
            <wp14:sizeRelV relativeFrom="page">
              <wp14:pctHeight>0</wp14:pctHeight>
            </wp14:sizeRelV>
          </wp:anchor>
        </w:drawing>
      </w:r>
      <w:r w:rsidR="008A3247">
        <w:rPr>
          <w:rFonts w:asciiTheme="majorHAnsi" w:hAnsiTheme="majorHAnsi" w:cs="Arial"/>
          <w:sz w:val="24"/>
        </w:rPr>
        <w:t>En-dessous de la fourchette sternale</w:t>
      </w:r>
    </w:p>
    <w:p w:rsidR="008A3247" w:rsidRPr="00F138EA" w:rsidRDefault="008A3247" w:rsidP="00F138EA">
      <w:pPr>
        <w:ind w:left="1800"/>
        <w:jc w:val="both"/>
        <w:rPr>
          <w:rFonts w:asciiTheme="majorHAnsi" w:hAnsiTheme="majorHAnsi" w:cs="Arial"/>
          <w:sz w:val="24"/>
        </w:rPr>
      </w:pPr>
      <w:r w:rsidRPr="00F138EA">
        <w:rPr>
          <w:rFonts w:asciiTheme="majorHAnsi" w:hAnsiTheme="majorHAnsi" w:cs="Arial"/>
          <w:sz w:val="24"/>
        </w:rPr>
        <w:t>Les structures intra-thoraciques sont distendues en inspiration, sous l’effet de la pression pleurale qui devient de + en + négative. L’obstruction est donc réduite</w:t>
      </w:r>
    </w:p>
    <w:p w:rsidR="008A3247" w:rsidRDefault="008A3247" w:rsidP="008A3247">
      <w:pPr>
        <w:pStyle w:val="Paragraphedeliste"/>
        <w:numPr>
          <w:ilvl w:val="0"/>
          <w:numId w:val="6"/>
        </w:numPr>
        <w:jc w:val="both"/>
        <w:rPr>
          <w:rFonts w:asciiTheme="majorHAnsi" w:hAnsiTheme="majorHAnsi" w:cs="Arial"/>
          <w:sz w:val="24"/>
        </w:rPr>
      </w:pPr>
      <w:r>
        <w:rPr>
          <w:rFonts w:asciiTheme="majorHAnsi" w:hAnsiTheme="majorHAnsi" w:cs="Arial"/>
          <w:sz w:val="24"/>
        </w:rPr>
        <w:lastRenderedPageBreak/>
        <w:t xml:space="preserve">En expiration, les voies aériennes intra-thoraciques voient leurs lumières se réduire à l’approche de pression intra-pleurale nulles. </w:t>
      </w:r>
    </w:p>
    <w:p w:rsidR="008A3247" w:rsidRPr="008A3247" w:rsidRDefault="008A3247" w:rsidP="008A3247">
      <w:pPr>
        <w:pStyle w:val="Paragraphedeliste"/>
        <w:ind w:left="2160"/>
        <w:jc w:val="both"/>
        <w:rPr>
          <w:rFonts w:asciiTheme="majorHAnsi" w:hAnsiTheme="majorHAnsi" w:cs="Arial"/>
          <w:sz w:val="24"/>
        </w:rPr>
      </w:pPr>
    </w:p>
    <w:p w:rsidR="008A3247" w:rsidRDefault="00AD6BD1" w:rsidP="008A3247">
      <w:pPr>
        <w:pStyle w:val="Paragraphedeliste"/>
        <w:numPr>
          <w:ilvl w:val="0"/>
          <w:numId w:val="5"/>
        </w:numPr>
        <w:jc w:val="both"/>
        <w:rPr>
          <w:rFonts w:asciiTheme="majorHAnsi" w:hAnsiTheme="majorHAnsi" w:cs="Arial"/>
          <w:b/>
          <w:sz w:val="24"/>
        </w:rPr>
      </w:pPr>
      <w:r>
        <w:rPr>
          <w:rFonts w:asciiTheme="majorHAnsi" w:hAnsiTheme="majorHAnsi" w:cs="Arial"/>
          <w:b/>
          <w:noProof/>
          <w:sz w:val="24"/>
          <w:lang w:eastAsia="fr-CA"/>
        </w:rPr>
        <w:drawing>
          <wp:anchor distT="0" distB="0" distL="114300" distR="114300" simplePos="0" relativeHeight="251661312" behindDoc="1" locked="0" layoutInCell="1" allowOverlap="1" wp14:anchorId="07FC0584" wp14:editId="6A6C532C">
            <wp:simplePos x="0" y="0"/>
            <wp:positionH relativeFrom="column">
              <wp:posOffset>-365418</wp:posOffset>
            </wp:positionH>
            <wp:positionV relativeFrom="paragraph">
              <wp:posOffset>13970</wp:posOffset>
            </wp:positionV>
            <wp:extent cx="1319447" cy="1034148"/>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19447" cy="1034148"/>
                    </a:xfrm>
                    <a:prstGeom prst="rect">
                      <a:avLst/>
                    </a:prstGeom>
                    <a:noFill/>
                    <a:ln>
                      <a:noFill/>
                    </a:ln>
                  </pic:spPr>
                </pic:pic>
              </a:graphicData>
            </a:graphic>
            <wp14:sizeRelH relativeFrom="page">
              <wp14:pctWidth>0</wp14:pctWidth>
            </wp14:sizeRelH>
            <wp14:sizeRelV relativeFrom="page">
              <wp14:pctHeight>0</wp14:pctHeight>
            </wp14:sizeRelV>
          </wp:anchor>
        </w:drawing>
      </w:r>
      <w:r w:rsidR="008A3247" w:rsidRPr="008A3247">
        <w:rPr>
          <w:rFonts w:asciiTheme="majorHAnsi" w:hAnsiTheme="majorHAnsi" w:cs="Arial"/>
          <w:b/>
          <w:sz w:val="24"/>
        </w:rPr>
        <w:t>Obstruction variable extra-thoracique</w:t>
      </w:r>
    </w:p>
    <w:p w:rsidR="008A3247" w:rsidRDefault="008A3247" w:rsidP="008A3247">
      <w:pPr>
        <w:pStyle w:val="Paragraphedeliste"/>
        <w:numPr>
          <w:ilvl w:val="0"/>
          <w:numId w:val="7"/>
        </w:numPr>
        <w:jc w:val="both"/>
        <w:rPr>
          <w:rFonts w:asciiTheme="majorHAnsi" w:hAnsiTheme="majorHAnsi" w:cs="Arial"/>
          <w:sz w:val="24"/>
        </w:rPr>
      </w:pPr>
      <w:r>
        <w:rPr>
          <w:rFonts w:asciiTheme="majorHAnsi" w:hAnsiTheme="majorHAnsi" w:cs="Arial"/>
          <w:sz w:val="24"/>
        </w:rPr>
        <w:t>Au-dessus de la fourchette sternale</w:t>
      </w:r>
    </w:p>
    <w:p w:rsidR="008A3247" w:rsidRDefault="008A3247" w:rsidP="008A3247">
      <w:pPr>
        <w:pStyle w:val="Paragraphedeliste"/>
        <w:numPr>
          <w:ilvl w:val="0"/>
          <w:numId w:val="7"/>
        </w:numPr>
        <w:jc w:val="both"/>
        <w:rPr>
          <w:rFonts w:asciiTheme="majorHAnsi" w:hAnsiTheme="majorHAnsi" w:cs="Arial"/>
          <w:sz w:val="24"/>
        </w:rPr>
      </w:pPr>
      <w:r>
        <w:rPr>
          <w:rFonts w:asciiTheme="majorHAnsi" w:hAnsiTheme="majorHAnsi" w:cs="Arial"/>
          <w:sz w:val="24"/>
        </w:rPr>
        <w:t>Elles ne sont pas soumises aux pressions pleurales</w:t>
      </w:r>
    </w:p>
    <w:p w:rsidR="008A3247" w:rsidRDefault="008A3247" w:rsidP="008A3247">
      <w:pPr>
        <w:pStyle w:val="Paragraphedeliste"/>
        <w:numPr>
          <w:ilvl w:val="0"/>
          <w:numId w:val="7"/>
        </w:numPr>
        <w:jc w:val="both"/>
        <w:rPr>
          <w:rFonts w:asciiTheme="majorHAnsi" w:hAnsiTheme="majorHAnsi" w:cs="Arial"/>
          <w:sz w:val="24"/>
        </w:rPr>
      </w:pPr>
      <w:r>
        <w:rPr>
          <w:rFonts w:asciiTheme="majorHAnsi" w:hAnsiTheme="majorHAnsi" w:cs="Arial"/>
          <w:sz w:val="24"/>
        </w:rPr>
        <w:t>En inspiration, elles sont aspirées par le flot inspiration et l’obstruction s’accroît.</w:t>
      </w:r>
    </w:p>
    <w:p w:rsidR="008A3247" w:rsidRPr="008A3247" w:rsidRDefault="008A3247" w:rsidP="008A3247">
      <w:pPr>
        <w:pStyle w:val="Paragraphedeliste"/>
        <w:numPr>
          <w:ilvl w:val="0"/>
          <w:numId w:val="7"/>
        </w:numPr>
        <w:jc w:val="both"/>
        <w:rPr>
          <w:rFonts w:asciiTheme="majorHAnsi" w:hAnsiTheme="majorHAnsi" w:cs="Arial"/>
          <w:sz w:val="24"/>
        </w:rPr>
      </w:pPr>
      <w:r>
        <w:rPr>
          <w:rFonts w:asciiTheme="majorHAnsi" w:hAnsiTheme="majorHAnsi" w:cs="Arial"/>
          <w:sz w:val="24"/>
        </w:rPr>
        <w:t>En expiration, le flot expiratoire repousse l’obstruction et dilate les voies.</w:t>
      </w:r>
    </w:p>
    <w:p w:rsidR="008A3247" w:rsidRDefault="008A3247" w:rsidP="008A3247">
      <w:pPr>
        <w:pStyle w:val="Paragraphedeliste"/>
        <w:numPr>
          <w:ilvl w:val="0"/>
          <w:numId w:val="5"/>
        </w:numPr>
        <w:jc w:val="both"/>
        <w:rPr>
          <w:rFonts w:asciiTheme="majorHAnsi" w:hAnsiTheme="majorHAnsi" w:cs="Arial"/>
          <w:b/>
          <w:sz w:val="24"/>
        </w:rPr>
      </w:pPr>
      <w:r w:rsidRPr="008A3247">
        <w:rPr>
          <w:rFonts w:asciiTheme="majorHAnsi" w:hAnsiTheme="majorHAnsi" w:cs="Arial"/>
          <w:b/>
          <w:sz w:val="24"/>
        </w:rPr>
        <w:t>Obstruction fixe</w:t>
      </w:r>
    </w:p>
    <w:p w:rsidR="008A3247" w:rsidRDefault="008A3247" w:rsidP="008A3247">
      <w:pPr>
        <w:pStyle w:val="Paragraphedeliste"/>
        <w:numPr>
          <w:ilvl w:val="0"/>
          <w:numId w:val="8"/>
        </w:numPr>
        <w:jc w:val="both"/>
        <w:rPr>
          <w:rFonts w:asciiTheme="majorHAnsi" w:hAnsiTheme="majorHAnsi" w:cs="Arial"/>
          <w:sz w:val="24"/>
        </w:rPr>
      </w:pPr>
      <w:r>
        <w:rPr>
          <w:rFonts w:asciiTheme="majorHAnsi" w:hAnsiTheme="majorHAnsi" w:cs="Arial"/>
          <w:sz w:val="24"/>
        </w:rPr>
        <w:t>Elles sont indépendantes du cycle ventilatoire.</w:t>
      </w:r>
    </w:p>
    <w:p w:rsidR="00F138EA" w:rsidRPr="008A3247" w:rsidRDefault="00F138EA" w:rsidP="00F138EA">
      <w:pPr>
        <w:pStyle w:val="Paragraphedeliste"/>
        <w:ind w:left="2160"/>
        <w:jc w:val="both"/>
        <w:rPr>
          <w:rFonts w:asciiTheme="majorHAnsi" w:hAnsiTheme="majorHAnsi" w:cs="Arial"/>
          <w:sz w:val="24"/>
        </w:rPr>
      </w:pPr>
    </w:p>
    <w:p w:rsidR="007D1BEE" w:rsidRDefault="00F138EA" w:rsidP="00F138EA">
      <w:pPr>
        <w:pStyle w:val="Paragraphedeliste"/>
        <w:numPr>
          <w:ilvl w:val="0"/>
          <w:numId w:val="4"/>
        </w:numPr>
        <w:jc w:val="both"/>
        <w:rPr>
          <w:rFonts w:asciiTheme="majorHAnsi" w:hAnsiTheme="majorHAnsi" w:cs="Arial"/>
          <w:sz w:val="24"/>
        </w:rPr>
      </w:pPr>
      <w:r>
        <w:rPr>
          <w:rFonts w:asciiTheme="majorHAnsi" w:hAnsiTheme="majorHAnsi" w:cs="Arial"/>
          <w:sz w:val="24"/>
        </w:rPr>
        <w:t xml:space="preserve">Ces obstructions sont souvent invisibles à la radiographie pulmonaire, mais l’examen des tracés de spirométrie permet de suspecter la présence d’une de ces pathologies. </w:t>
      </w:r>
    </w:p>
    <w:p w:rsidR="00F138EA" w:rsidRDefault="00F138EA" w:rsidP="00F138EA">
      <w:pPr>
        <w:jc w:val="center"/>
        <w:rPr>
          <w:rFonts w:asciiTheme="majorHAnsi" w:hAnsiTheme="majorHAnsi" w:cs="Arial"/>
          <w:sz w:val="24"/>
        </w:rPr>
      </w:pPr>
      <w:r>
        <w:rPr>
          <w:rFonts w:asciiTheme="majorHAnsi" w:hAnsiTheme="majorHAnsi" w:cs="Arial"/>
          <w:noProof/>
          <w:sz w:val="24"/>
          <w:lang w:eastAsia="fr-CA"/>
        </w:rPr>
        <mc:AlternateContent>
          <mc:Choice Requires="wps">
            <w:drawing>
              <wp:anchor distT="0" distB="0" distL="114300" distR="114300" simplePos="0" relativeHeight="251669504" behindDoc="0" locked="0" layoutInCell="1" allowOverlap="1">
                <wp:simplePos x="0" y="0"/>
                <wp:positionH relativeFrom="column">
                  <wp:posOffset>4508695</wp:posOffset>
                </wp:positionH>
                <wp:positionV relativeFrom="paragraph">
                  <wp:posOffset>1835297</wp:posOffset>
                </wp:positionV>
                <wp:extent cx="858130" cy="35169"/>
                <wp:effectExtent l="0" t="57150" r="37465" b="98425"/>
                <wp:wrapNone/>
                <wp:docPr id="11" name="Connecteur droit avec flèche 11"/>
                <wp:cNvGraphicFramePr/>
                <a:graphic xmlns:a="http://schemas.openxmlformats.org/drawingml/2006/main">
                  <a:graphicData uri="http://schemas.microsoft.com/office/word/2010/wordprocessingShape">
                    <wps:wsp>
                      <wps:cNvCnPr/>
                      <wps:spPr>
                        <a:xfrm>
                          <a:off x="0" y="0"/>
                          <a:ext cx="858130" cy="3516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Connecteur droit avec flèche 11" o:spid="_x0000_s1026" type="#_x0000_t32" style="position:absolute;margin-left:355pt;margin-top:144.5pt;width:67.55pt;height:2.7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" strokecolor="#4579b8 [3044]">
                <v:stroke endarrow="open"/>
              </v:shape>
            </w:pict>
          </mc:Fallback>
        </mc:AlternateContent>
      </w:r>
      <w:r>
        <w:rPr>
          <w:rFonts w:asciiTheme="majorHAnsi" w:hAnsiTheme="majorHAnsi" w:cs="Arial"/>
          <w:noProof/>
          <w:sz w:val="24"/>
          <w:lang w:eastAsia="fr-CA"/>
        </w:rPr>
        <mc:AlternateContent>
          <mc:Choice Requires="wps">
            <w:drawing>
              <wp:anchor distT="0" distB="0" distL="114300" distR="114300" simplePos="0" relativeHeight="251668480" behindDoc="0" locked="0" layoutInCell="1" allowOverlap="1" wp14:anchorId="5C020279" wp14:editId="5425B186">
                <wp:simplePos x="0" y="0"/>
                <wp:positionH relativeFrom="column">
                  <wp:posOffset>5331655</wp:posOffset>
                </wp:positionH>
                <wp:positionV relativeFrom="paragraph">
                  <wp:posOffset>1729789</wp:posOffset>
                </wp:positionV>
                <wp:extent cx="1849853" cy="654148"/>
                <wp:effectExtent l="0" t="0" r="17145" b="12700"/>
                <wp:wrapNone/>
                <wp:docPr id="10" name="Zone de texte 10"/>
                <wp:cNvGraphicFramePr/>
                <a:graphic xmlns:a="http://schemas.openxmlformats.org/drawingml/2006/main">
                  <a:graphicData uri="http://schemas.microsoft.com/office/word/2010/wordprocessingShape">
                    <wps:wsp>
                      <wps:cNvSpPr txBox="1"/>
                      <wps:spPr>
                        <a:xfrm>
                          <a:off x="0" y="0"/>
                          <a:ext cx="1849853" cy="65414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F61D4" w:rsidRDefault="002F61D4" w:rsidP="00F138EA">
                            <w:r>
                              <w:t>Débit expiratoire plus faible; expiration ferme les voies aériennes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0" o:spid="_x0000_s1028" type="#_x0000_t202" style="position:absolute;left:0;text-align:left;margin-left:419.8pt;margin-top:136.2pt;width:145.65pt;height:5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" fillcolor="white [3201]" strokecolor="white [3212]" strokeweight=".5pt">
                <v:textbox>
                  <w:txbxContent>
                    <w:p w:rsidR="002F61D4" w:rsidRDefault="002F61D4" w:rsidP="00F138EA">
                      <w:r>
                        <w:t>Débit expiratoire plus faible; expiration ferme les voies aériennes</w:t>
                      </w:r>
                    </w:p>
                  </w:txbxContent>
                </v:textbox>
              </v:shape>
            </w:pict>
          </mc:Fallback>
        </mc:AlternateContent>
      </w:r>
      <w:r>
        <w:rPr>
          <w:rFonts w:asciiTheme="majorHAnsi" w:hAnsiTheme="majorHAnsi" w:cs="Arial"/>
          <w:noProof/>
          <w:sz w:val="24"/>
          <w:lang w:eastAsia="fr-CA"/>
        </w:rPr>
        <mc:AlternateContent>
          <mc:Choice Requires="wps">
            <w:drawing>
              <wp:anchor distT="0" distB="0" distL="114300" distR="114300" simplePos="0" relativeHeight="251666432" behindDoc="0" locked="0" layoutInCell="1" allowOverlap="1" wp14:anchorId="567FBD3F" wp14:editId="7D8BF8F8">
                <wp:simplePos x="0" y="0"/>
                <wp:positionH relativeFrom="column">
                  <wp:posOffset>1463040</wp:posOffset>
                </wp:positionH>
                <wp:positionV relativeFrom="paragraph">
                  <wp:posOffset>1912669</wp:posOffset>
                </wp:positionV>
                <wp:extent cx="1026942" cy="140677"/>
                <wp:effectExtent l="38100" t="76200" r="20955" b="31115"/>
                <wp:wrapNone/>
                <wp:docPr id="9" name="Connecteur droit avec flèche 9"/>
                <wp:cNvGraphicFramePr/>
                <a:graphic xmlns:a="http://schemas.openxmlformats.org/drawingml/2006/main">
                  <a:graphicData uri="http://schemas.microsoft.com/office/word/2010/wordprocessingShape">
                    <wps:wsp>
                      <wps:cNvCnPr/>
                      <wps:spPr>
                        <a:xfrm flipH="1" flipV="1">
                          <a:off x="0" y="0"/>
                          <a:ext cx="1026942" cy="14067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9" o:spid="_x0000_s1026" type="#_x0000_t32" style="position:absolute;margin-left:115.2pt;margin-top:150.6pt;width:80.85pt;height:11.1pt;flip:x 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" strokecolor="#4579b8 [3044]">
                <v:stroke endarrow="open"/>
              </v:shape>
            </w:pict>
          </mc:Fallback>
        </mc:AlternateContent>
      </w:r>
      <w:r>
        <w:rPr>
          <w:rFonts w:asciiTheme="majorHAnsi" w:hAnsiTheme="majorHAnsi" w:cs="Arial"/>
          <w:noProof/>
          <w:sz w:val="24"/>
          <w:lang w:eastAsia="fr-CA"/>
        </w:rPr>
        <mc:AlternateContent>
          <mc:Choice Requires="wps">
            <w:drawing>
              <wp:anchor distT="0" distB="0" distL="114300" distR="114300" simplePos="0" relativeHeight="251665408" behindDoc="0" locked="0" layoutInCell="1" allowOverlap="1" wp14:anchorId="7DDB2F30" wp14:editId="5CAE3042">
                <wp:simplePos x="0" y="0"/>
                <wp:positionH relativeFrom="column">
                  <wp:posOffset>-161779</wp:posOffset>
                </wp:positionH>
                <wp:positionV relativeFrom="paragraph">
                  <wp:posOffset>1575043</wp:posOffset>
                </wp:positionV>
                <wp:extent cx="1681089" cy="618979"/>
                <wp:effectExtent l="0" t="0" r="14605" b="10160"/>
                <wp:wrapNone/>
                <wp:docPr id="8" name="Zone de texte 8"/>
                <wp:cNvGraphicFramePr/>
                <a:graphic xmlns:a="http://schemas.openxmlformats.org/drawingml/2006/main">
                  <a:graphicData uri="http://schemas.microsoft.com/office/word/2010/wordprocessingShape">
                    <wps:wsp>
                      <wps:cNvSpPr txBox="1"/>
                      <wps:spPr>
                        <a:xfrm>
                          <a:off x="0" y="0"/>
                          <a:ext cx="1681089" cy="61897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F61D4" w:rsidRDefault="002F61D4">
                            <w:r>
                              <w:t>Débit inspiratoire plus faible; inspiration ferme les voies aériennes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8" o:spid="_x0000_s1029" type="#_x0000_t202" style="position:absolute;left:0;text-align:left;margin-left:-12.75pt;margin-top:124pt;width:132.35pt;height:4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" fillcolor="white [3201]" strokecolor="white [3212]" strokeweight=".5pt">
                <v:textbox>
                  <w:txbxContent>
                    <w:p w:rsidR="002F61D4" w:rsidRDefault="002F61D4">
                      <w:r>
                        <w:t>Débit inspiratoire plus faible; inspiration ferme les voies aériennes</w:t>
                      </w:r>
                    </w:p>
                  </w:txbxContent>
                </v:textbox>
              </v:shape>
            </w:pict>
          </mc:Fallback>
        </mc:AlternateContent>
      </w:r>
      <w:r>
        <w:rPr>
          <w:rFonts w:asciiTheme="majorHAnsi" w:hAnsiTheme="majorHAnsi" w:cs="Arial"/>
          <w:noProof/>
          <w:sz w:val="24"/>
          <w:lang w:eastAsia="fr-CA"/>
        </w:rPr>
        <mc:AlternateContent>
          <mc:Choice Requires="wps">
            <w:drawing>
              <wp:anchor distT="0" distB="0" distL="114300" distR="114300" simplePos="0" relativeHeight="251664384" behindDoc="0" locked="0" layoutInCell="1" allowOverlap="1" wp14:anchorId="217E3C81" wp14:editId="02E3E341">
                <wp:simplePos x="0" y="0"/>
                <wp:positionH relativeFrom="column">
                  <wp:posOffset>4579034</wp:posOffset>
                </wp:positionH>
                <wp:positionV relativeFrom="paragraph">
                  <wp:posOffset>484798</wp:posOffset>
                </wp:positionV>
                <wp:extent cx="569741" cy="84406"/>
                <wp:effectExtent l="0" t="76200" r="1905" b="30480"/>
                <wp:wrapNone/>
                <wp:docPr id="7" name="Connecteur droit avec flèche 7"/>
                <wp:cNvGraphicFramePr/>
                <a:graphic xmlns:a="http://schemas.openxmlformats.org/drawingml/2006/main">
                  <a:graphicData uri="http://schemas.microsoft.com/office/word/2010/wordprocessingShape">
                    <wps:wsp>
                      <wps:cNvCnPr/>
                      <wps:spPr>
                        <a:xfrm flipV="1">
                          <a:off x="0" y="0"/>
                          <a:ext cx="569741" cy="844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Connecteur droit avec flèche 7" o:spid="_x0000_s1026" type="#_x0000_t32" style="position:absolute;margin-left:360.55pt;margin-top:38.15pt;width:44.85pt;height:6.6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" strokecolor="#4579b8 [3044]">
                <v:stroke endarrow="open"/>
              </v:shape>
            </w:pict>
          </mc:Fallback>
        </mc:AlternateContent>
      </w:r>
      <w:r>
        <w:rPr>
          <w:rFonts w:asciiTheme="majorHAnsi" w:hAnsiTheme="majorHAnsi" w:cs="Arial"/>
          <w:noProof/>
          <w:sz w:val="24"/>
          <w:lang w:eastAsia="fr-CA"/>
        </w:rPr>
        <mc:AlternateContent>
          <mc:Choice Requires="wps">
            <w:drawing>
              <wp:anchor distT="0" distB="0" distL="114300" distR="114300" simplePos="0" relativeHeight="251663360" behindDoc="0" locked="0" layoutInCell="1" allowOverlap="1" wp14:anchorId="7B91E58A" wp14:editId="271FD06E">
                <wp:simplePos x="0" y="0"/>
                <wp:positionH relativeFrom="column">
                  <wp:posOffset>5071305</wp:posOffset>
                </wp:positionH>
                <wp:positionV relativeFrom="paragraph">
                  <wp:posOffset>329565</wp:posOffset>
                </wp:positionV>
                <wp:extent cx="2110154" cy="281353"/>
                <wp:effectExtent l="0" t="0" r="23495" b="23495"/>
                <wp:wrapNone/>
                <wp:docPr id="6" name="Zone de texte 6"/>
                <wp:cNvGraphicFramePr/>
                <a:graphic xmlns:a="http://schemas.openxmlformats.org/drawingml/2006/main">
                  <a:graphicData uri="http://schemas.microsoft.com/office/word/2010/wordprocessingShape">
                    <wps:wsp>
                      <wps:cNvSpPr txBox="1"/>
                      <wps:spPr>
                        <a:xfrm>
                          <a:off x="0" y="0"/>
                          <a:ext cx="2110154" cy="28135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F61D4" w:rsidRDefault="002F61D4">
                            <w:r>
                              <w:t>Indépendant du cycle ventilatoire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6" o:spid="_x0000_s1030" type="#_x0000_t202" style="position:absolute;left:0;text-align:left;margin-left:399.3pt;margin-top:25.95pt;width:166.15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" fillcolor="white [3201]" strokecolor="white [3212]" strokeweight=".5pt">
                <v:textbox>
                  <w:txbxContent>
                    <w:p w:rsidR="002F61D4" w:rsidRDefault="002F61D4">
                      <w:r>
                        <w:t>Indépendant du cycle ventilatoire</w:t>
                      </w:r>
                    </w:p>
                  </w:txbxContent>
                </v:textbox>
              </v:shape>
            </w:pict>
          </mc:Fallback>
        </mc:AlternateContent>
      </w:r>
      <w:r>
        <w:rPr>
          <w:rFonts w:asciiTheme="majorHAnsi" w:hAnsiTheme="majorHAnsi" w:cs="Arial"/>
          <w:noProof/>
          <w:sz w:val="24"/>
          <w:lang w:eastAsia="fr-CA"/>
        </w:rPr>
        <w:drawing>
          <wp:inline distT="0" distB="0" distL="0" distR="0" wp14:anchorId="0A8BC895" wp14:editId="2F9AAD95">
            <wp:extent cx="3287195" cy="2757267"/>
            <wp:effectExtent l="0" t="0" r="8890"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9413" cy="2759127"/>
                    </a:xfrm>
                    <a:prstGeom prst="rect">
                      <a:avLst/>
                    </a:prstGeom>
                    <a:noFill/>
                    <a:ln>
                      <a:noFill/>
                    </a:ln>
                  </pic:spPr>
                </pic:pic>
              </a:graphicData>
            </a:graphic>
          </wp:inline>
        </w:drawing>
      </w:r>
    </w:p>
    <w:p w:rsidR="00F138EA" w:rsidRDefault="00F138EA" w:rsidP="00F138EA">
      <w:pPr>
        <w:pStyle w:val="Paragraphedeliste"/>
        <w:numPr>
          <w:ilvl w:val="0"/>
          <w:numId w:val="4"/>
        </w:numPr>
        <w:jc w:val="both"/>
        <w:rPr>
          <w:rFonts w:asciiTheme="majorHAnsi" w:hAnsiTheme="majorHAnsi" w:cs="Arial"/>
          <w:sz w:val="24"/>
        </w:rPr>
      </w:pPr>
      <w:r>
        <w:rPr>
          <w:rFonts w:asciiTheme="majorHAnsi" w:hAnsiTheme="majorHAnsi" w:cs="Arial"/>
          <w:sz w:val="24"/>
        </w:rPr>
        <w:t xml:space="preserve">Les réactions allergiques sévères peuvent être associées à un œdème réalisant une obstruction respiratoire haute. </w:t>
      </w:r>
    </w:p>
    <w:p w:rsidR="008F551C" w:rsidRDefault="008F551C" w:rsidP="008F551C">
      <w:pPr>
        <w:spacing w:after="0"/>
        <w:jc w:val="both"/>
        <w:rPr>
          <w:rFonts w:asciiTheme="majorHAnsi" w:hAnsiTheme="majorHAnsi" w:cs="Arial"/>
          <w:b/>
          <w:sz w:val="28"/>
        </w:rPr>
      </w:pPr>
      <w:r>
        <w:rPr>
          <w:rFonts w:asciiTheme="majorHAnsi" w:hAnsiTheme="majorHAnsi" w:cs="Arial"/>
          <w:b/>
          <w:sz w:val="28"/>
        </w:rPr>
        <w:t>Insuffisance respiratoire hypoxémique</w:t>
      </w:r>
    </w:p>
    <w:p w:rsidR="008F551C" w:rsidRDefault="008F551C" w:rsidP="008F551C">
      <w:pPr>
        <w:pStyle w:val="Paragraphedeliste"/>
        <w:numPr>
          <w:ilvl w:val="0"/>
          <w:numId w:val="4"/>
        </w:numPr>
        <w:spacing w:after="0"/>
        <w:jc w:val="both"/>
        <w:rPr>
          <w:rFonts w:asciiTheme="majorHAnsi" w:hAnsiTheme="majorHAnsi" w:cs="Arial"/>
          <w:sz w:val="24"/>
        </w:rPr>
      </w:pPr>
      <w:r>
        <w:rPr>
          <w:rFonts w:asciiTheme="majorHAnsi" w:hAnsiTheme="majorHAnsi" w:cs="Arial"/>
          <w:sz w:val="24"/>
        </w:rPr>
        <w:t>Il faut distinguer hypoxémie et hypoxie :</w:t>
      </w:r>
    </w:p>
    <w:p w:rsidR="008F551C" w:rsidRDefault="008F551C" w:rsidP="008F551C">
      <w:pPr>
        <w:pStyle w:val="Paragraphedeliste"/>
        <w:numPr>
          <w:ilvl w:val="0"/>
          <w:numId w:val="9"/>
        </w:numPr>
        <w:spacing w:after="0"/>
        <w:jc w:val="both"/>
        <w:rPr>
          <w:rFonts w:asciiTheme="majorHAnsi" w:hAnsiTheme="majorHAnsi" w:cs="Arial"/>
          <w:sz w:val="24"/>
        </w:rPr>
      </w:pPr>
      <w:r>
        <w:rPr>
          <w:rFonts w:asciiTheme="majorHAnsi" w:hAnsiTheme="majorHAnsi" w:cs="Arial"/>
          <w:sz w:val="24"/>
        </w:rPr>
        <w:t xml:space="preserve">Hypoxémie : </w:t>
      </w:r>
      <w:r>
        <w:rPr>
          <w:rFonts w:asciiTheme="majorHAnsi" w:hAnsiTheme="majorHAnsi" w:cs="Arial"/>
          <w:sz w:val="24"/>
        </w:rPr>
        <w:sym w:font="Wingdings 3" w:char="F024"/>
      </w:r>
      <w:r>
        <w:rPr>
          <w:rFonts w:asciiTheme="majorHAnsi" w:hAnsiTheme="majorHAnsi" w:cs="Arial"/>
          <w:sz w:val="24"/>
        </w:rPr>
        <w:t xml:space="preserve"> du contenu en O</w:t>
      </w:r>
      <w:r>
        <w:rPr>
          <w:rFonts w:asciiTheme="majorHAnsi" w:hAnsiTheme="majorHAnsi" w:cs="Arial"/>
          <w:sz w:val="24"/>
          <w:vertAlign w:val="subscript"/>
        </w:rPr>
        <w:t>2</w:t>
      </w:r>
      <w:r>
        <w:rPr>
          <w:rFonts w:asciiTheme="majorHAnsi" w:hAnsiTheme="majorHAnsi" w:cs="Arial"/>
          <w:sz w:val="24"/>
        </w:rPr>
        <w:t xml:space="preserve"> du sang; généralement défini comme une PaO</w:t>
      </w:r>
      <w:r>
        <w:rPr>
          <w:rFonts w:asciiTheme="majorHAnsi" w:hAnsiTheme="majorHAnsi" w:cs="Arial"/>
          <w:sz w:val="24"/>
          <w:vertAlign w:val="subscript"/>
        </w:rPr>
        <w:t>2</w:t>
      </w:r>
      <w:r>
        <w:rPr>
          <w:rFonts w:asciiTheme="majorHAnsi" w:hAnsiTheme="majorHAnsi" w:cs="Arial"/>
          <w:sz w:val="24"/>
        </w:rPr>
        <w:t xml:space="preserve"> &lt; 60 </w:t>
      </w:r>
      <w:proofErr w:type="spellStart"/>
      <w:r>
        <w:rPr>
          <w:rFonts w:asciiTheme="majorHAnsi" w:hAnsiTheme="majorHAnsi" w:cs="Arial"/>
          <w:sz w:val="24"/>
        </w:rPr>
        <w:t>mmHg</w:t>
      </w:r>
      <w:proofErr w:type="spellEnd"/>
    </w:p>
    <w:p w:rsidR="008F551C" w:rsidRDefault="008F551C" w:rsidP="008F551C">
      <w:pPr>
        <w:pStyle w:val="Paragraphedeliste"/>
        <w:numPr>
          <w:ilvl w:val="0"/>
          <w:numId w:val="9"/>
        </w:numPr>
        <w:spacing w:after="0"/>
        <w:jc w:val="both"/>
        <w:rPr>
          <w:rFonts w:asciiTheme="majorHAnsi" w:hAnsiTheme="majorHAnsi" w:cs="Arial"/>
          <w:sz w:val="24"/>
        </w:rPr>
      </w:pPr>
      <w:r>
        <w:rPr>
          <w:rFonts w:asciiTheme="majorHAnsi" w:hAnsiTheme="majorHAnsi" w:cs="Arial"/>
          <w:sz w:val="24"/>
        </w:rPr>
        <w:t>Hypoxie : déficit en O</w:t>
      </w:r>
      <w:r>
        <w:rPr>
          <w:rFonts w:asciiTheme="majorHAnsi" w:hAnsiTheme="majorHAnsi" w:cs="Arial"/>
          <w:sz w:val="24"/>
          <w:vertAlign w:val="subscript"/>
        </w:rPr>
        <w:t>2</w:t>
      </w:r>
      <w:r>
        <w:rPr>
          <w:rFonts w:asciiTheme="majorHAnsi" w:hAnsiTheme="majorHAnsi" w:cs="Arial"/>
          <w:sz w:val="24"/>
        </w:rPr>
        <w:t xml:space="preserve"> au niveau tissulaire qui se traduit par une dysfonction cellulaire et le passage à un métabolisme anaérobie. </w:t>
      </w:r>
    </w:p>
    <w:p w:rsidR="008F551C" w:rsidRDefault="008F551C" w:rsidP="008F551C">
      <w:pPr>
        <w:pStyle w:val="Paragraphedeliste"/>
        <w:numPr>
          <w:ilvl w:val="0"/>
          <w:numId w:val="4"/>
        </w:numPr>
        <w:spacing w:after="0"/>
        <w:jc w:val="both"/>
        <w:rPr>
          <w:rFonts w:asciiTheme="majorHAnsi" w:hAnsiTheme="majorHAnsi" w:cs="Arial"/>
          <w:sz w:val="24"/>
        </w:rPr>
      </w:pPr>
      <w:r>
        <w:rPr>
          <w:rFonts w:asciiTheme="majorHAnsi" w:hAnsiTheme="majorHAnsi" w:cs="Arial"/>
          <w:sz w:val="24"/>
        </w:rPr>
        <w:t>L’hypoxémie est le résultat de l’un ou plusieurs des quatre mécanismes suivants :</w:t>
      </w:r>
    </w:p>
    <w:p w:rsidR="008F551C" w:rsidRPr="008F551C" w:rsidRDefault="008F551C" w:rsidP="008F551C">
      <w:pPr>
        <w:pStyle w:val="Paragraphedeliste"/>
        <w:numPr>
          <w:ilvl w:val="0"/>
          <w:numId w:val="10"/>
        </w:numPr>
        <w:spacing w:after="0"/>
        <w:jc w:val="both"/>
        <w:rPr>
          <w:rFonts w:asciiTheme="majorHAnsi" w:hAnsiTheme="majorHAnsi" w:cs="Arial"/>
          <w:sz w:val="24"/>
        </w:rPr>
      </w:pPr>
      <w:r>
        <w:rPr>
          <w:rFonts w:asciiTheme="majorHAnsi" w:hAnsiTheme="majorHAnsi" w:cs="Arial"/>
          <w:sz w:val="24"/>
        </w:rPr>
        <w:t>La réduction de la P</w:t>
      </w:r>
      <w:r w:rsidRPr="008F551C">
        <w:rPr>
          <w:rFonts w:asciiTheme="majorHAnsi" w:hAnsiTheme="majorHAnsi" w:cs="Arial"/>
          <w:sz w:val="24"/>
          <w:vertAlign w:val="subscript"/>
        </w:rPr>
        <w:t>A</w:t>
      </w:r>
      <w:r>
        <w:rPr>
          <w:rFonts w:asciiTheme="majorHAnsi" w:hAnsiTheme="majorHAnsi" w:cs="Arial"/>
          <w:sz w:val="24"/>
        </w:rPr>
        <w:t>O</w:t>
      </w:r>
      <w:r>
        <w:rPr>
          <w:rFonts w:asciiTheme="majorHAnsi" w:hAnsiTheme="majorHAnsi" w:cs="Arial"/>
          <w:sz w:val="24"/>
          <w:vertAlign w:val="subscript"/>
        </w:rPr>
        <w:t>2</w:t>
      </w:r>
    </w:p>
    <w:p w:rsidR="008F551C" w:rsidRDefault="008F551C" w:rsidP="008F551C">
      <w:pPr>
        <w:pStyle w:val="Paragraphedeliste"/>
        <w:numPr>
          <w:ilvl w:val="0"/>
          <w:numId w:val="10"/>
        </w:numPr>
        <w:spacing w:after="0"/>
        <w:jc w:val="both"/>
        <w:rPr>
          <w:rFonts w:asciiTheme="majorHAnsi" w:hAnsiTheme="majorHAnsi" w:cs="Arial"/>
          <w:sz w:val="24"/>
        </w:rPr>
      </w:pPr>
      <w:r>
        <w:rPr>
          <w:rFonts w:asciiTheme="majorHAnsi" w:hAnsiTheme="majorHAnsi" w:cs="Arial"/>
          <w:sz w:val="24"/>
        </w:rPr>
        <w:t>Hypoventilation alvéolaire</w:t>
      </w:r>
    </w:p>
    <w:p w:rsidR="008F551C" w:rsidRDefault="008F551C" w:rsidP="008F551C">
      <w:pPr>
        <w:pStyle w:val="Paragraphedeliste"/>
        <w:numPr>
          <w:ilvl w:val="0"/>
          <w:numId w:val="10"/>
        </w:numPr>
        <w:spacing w:after="0"/>
        <w:jc w:val="both"/>
        <w:rPr>
          <w:rFonts w:asciiTheme="majorHAnsi" w:hAnsiTheme="majorHAnsi" w:cs="Arial"/>
          <w:sz w:val="24"/>
        </w:rPr>
      </w:pPr>
      <w:r>
        <w:rPr>
          <w:rFonts w:asciiTheme="majorHAnsi" w:hAnsiTheme="majorHAnsi" w:cs="Arial"/>
          <w:sz w:val="24"/>
        </w:rPr>
        <w:t>Le shunt</w:t>
      </w:r>
    </w:p>
    <w:p w:rsidR="008F551C" w:rsidRDefault="008F551C" w:rsidP="008F551C">
      <w:pPr>
        <w:pStyle w:val="Paragraphedeliste"/>
        <w:numPr>
          <w:ilvl w:val="0"/>
          <w:numId w:val="10"/>
        </w:numPr>
        <w:spacing w:after="0"/>
        <w:jc w:val="both"/>
        <w:rPr>
          <w:rFonts w:asciiTheme="majorHAnsi" w:hAnsiTheme="majorHAnsi" w:cs="Arial"/>
          <w:sz w:val="24"/>
        </w:rPr>
      </w:pPr>
      <w:r>
        <w:rPr>
          <w:rFonts w:asciiTheme="majorHAnsi" w:hAnsiTheme="majorHAnsi" w:cs="Arial"/>
          <w:sz w:val="24"/>
        </w:rPr>
        <w:t>Anomalies ventilation/perfusion</w:t>
      </w:r>
    </w:p>
    <w:p w:rsidR="008F551C" w:rsidRDefault="00BF57C3" w:rsidP="008F551C">
      <w:pPr>
        <w:pStyle w:val="Paragraphedeliste"/>
        <w:numPr>
          <w:ilvl w:val="0"/>
          <w:numId w:val="4"/>
        </w:numPr>
        <w:jc w:val="both"/>
        <w:rPr>
          <w:rFonts w:asciiTheme="majorHAnsi" w:hAnsiTheme="majorHAnsi" w:cs="Arial"/>
          <w:sz w:val="24"/>
        </w:rPr>
      </w:pPr>
      <w:r>
        <w:rPr>
          <w:rFonts w:asciiTheme="majorHAnsi" w:hAnsiTheme="majorHAnsi" w:cs="Arial"/>
          <w:noProof/>
          <w:sz w:val="24"/>
          <w:lang w:eastAsia="fr-CA"/>
        </w:rPr>
        <mc:AlternateContent>
          <mc:Choice Requires="wps">
            <w:drawing>
              <wp:anchor distT="0" distB="0" distL="114300" distR="114300" simplePos="0" relativeHeight="251670528" behindDoc="0" locked="0" layoutInCell="1" allowOverlap="1">
                <wp:simplePos x="0" y="0"/>
                <wp:positionH relativeFrom="column">
                  <wp:posOffset>4677508</wp:posOffset>
                </wp:positionH>
                <wp:positionV relativeFrom="paragraph">
                  <wp:posOffset>447480</wp:posOffset>
                </wp:positionV>
                <wp:extent cx="2398541" cy="597877"/>
                <wp:effectExtent l="0" t="0" r="20955" b="12065"/>
                <wp:wrapNone/>
                <wp:docPr id="13" name="Zone de texte 13"/>
                <wp:cNvGraphicFramePr/>
                <a:graphic xmlns:a="http://schemas.openxmlformats.org/drawingml/2006/main">
                  <a:graphicData uri="http://schemas.microsoft.com/office/word/2010/wordprocessingShape">
                    <wps:wsp>
                      <wps:cNvSpPr txBox="1"/>
                      <wps:spPr>
                        <a:xfrm>
                          <a:off x="0" y="0"/>
                          <a:ext cx="2398541" cy="59787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61D4" w:rsidRDefault="002F61D4" w:rsidP="00BF57C3">
                            <w:pPr>
                              <w:spacing w:after="0"/>
                              <w:jc w:val="both"/>
                              <w:rPr>
                                <w:sz w:val="20"/>
                              </w:rPr>
                            </w:pPr>
                            <w:r>
                              <w:rPr>
                                <w:sz w:val="20"/>
                              </w:rPr>
                              <w:t>DO</w:t>
                            </w:r>
                            <w:r>
                              <w:rPr>
                                <w:sz w:val="20"/>
                                <w:vertAlign w:val="subscript"/>
                              </w:rPr>
                              <w:t>2 </w:t>
                            </w:r>
                            <w:r>
                              <w:rPr>
                                <w:sz w:val="20"/>
                              </w:rPr>
                              <w:t>: Délivrance en O</w:t>
                            </w:r>
                            <w:r>
                              <w:rPr>
                                <w:sz w:val="20"/>
                                <w:vertAlign w:val="subscript"/>
                              </w:rPr>
                              <w:t>2</w:t>
                            </w:r>
                            <w:r>
                              <w:rPr>
                                <w:sz w:val="20"/>
                              </w:rPr>
                              <w:t xml:space="preserve"> aux tissus</w:t>
                            </w:r>
                          </w:p>
                          <w:p w:rsidR="002F61D4" w:rsidRDefault="002F61D4" w:rsidP="00BF57C3">
                            <w:pPr>
                              <w:spacing w:after="0"/>
                              <w:jc w:val="both"/>
                              <w:rPr>
                                <w:sz w:val="20"/>
                              </w:rPr>
                            </w:pPr>
                            <w:r>
                              <w:rPr>
                                <w:sz w:val="20"/>
                              </w:rPr>
                              <w:t>SV : Stroke volume – volume d’éjection V.</w:t>
                            </w:r>
                          </w:p>
                          <w:p w:rsidR="002F61D4" w:rsidRPr="00BF57C3" w:rsidRDefault="002F61D4" w:rsidP="00BF57C3">
                            <w:pPr>
                              <w:spacing w:after="0"/>
                              <w:jc w:val="both"/>
                              <w:rPr>
                                <w:sz w:val="20"/>
                              </w:rPr>
                            </w:pPr>
                            <w:r>
                              <w:rPr>
                                <w:sz w:val="20"/>
                              </w:rPr>
                              <w:t>FC x SV : Débit cardiaque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Zone de texte 13" o:spid="_x0000_s1031" type="#_x0000_t202" style="position:absolute;left:0;text-align:left;margin-left:368.3pt;margin-top:35.25pt;width:188.85pt;height:47.1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" fillcolor="white [3201]" strokeweight=".5pt">
                <v:textbox>
                  <w:txbxContent>
                    <w:p w:rsidR="002F61D4" w:rsidRDefault="002F61D4" w:rsidP="00BF57C3">
                      <w:pPr>
                        <w:spacing w:after="0"/>
                        <w:jc w:val="both"/>
                        <w:rPr>
                          <w:sz w:val="20"/>
                        </w:rPr>
                      </w:pPr>
                      <w:r>
                        <w:rPr>
                          <w:sz w:val="20"/>
                        </w:rPr>
                        <w:t>DO</w:t>
                      </w:r>
                      <w:r>
                        <w:rPr>
                          <w:sz w:val="20"/>
                          <w:vertAlign w:val="subscript"/>
                        </w:rPr>
                        <w:t>2 </w:t>
                      </w:r>
                      <w:r>
                        <w:rPr>
                          <w:sz w:val="20"/>
                        </w:rPr>
                        <w:t>: Délivrance en O</w:t>
                      </w:r>
                      <w:r>
                        <w:rPr>
                          <w:sz w:val="20"/>
                          <w:vertAlign w:val="subscript"/>
                        </w:rPr>
                        <w:t>2</w:t>
                      </w:r>
                      <w:r>
                        <w:rPr>
                          <w:sz w:val="20"/>
                        </w:rPr>
                        <w:t xml:space="preserve"> aux tissus</w:t>
                      </w:r>
                    </w:p>
                    <w:p w:rsidR="002F61D4" w:rsidRDefault="002F61D4" w:rsidP="00BF57C3">
                      <w:pPr>
                        <w:spacing w:after="0"/>
                        <w:jc w:val="both"/>
                        <w:rPr>
                          <w:sz w:val="20"/>
                        </w:rPr>
                      </w:pPr>
                      <w:r>
                        <w:rPr>
                          <w:sz w:val="20"/>
                        </w:rPr>
                        <w:t>SV : Stroke volume – volume d’éjection V.</w:t>
                      </w:r>
                    </w:p>
                    <w:p w:rsidR="002F61D4" w:rsidRPr="00BF57C3" w:rsidRDefault="002F61D4" w:rsidP="00BF57C3">
                      <w:pPr>
                        <w:spacing w:after="0"/>
                        <w:jc w:val="both"/>
                        <w:rPr>
                          <w:sz w:val="20"/>
                        </w:rPr>
                      </w:pPr>
                      <w:r>
                        <w:rPr>
                          <w:sz w:val="20"/>
                        </w:rPr>
                        <w:t>FC x SV : Débit cardiaque</w:t>
                      </w:r>
                    </w:p>
                  </w:txbxContent>
                </v:textbox>
              </v:shape>
            </w:pict>
          </mc:Fallback>
        </mc:AlternateContent>
      </w:r>
      <w:r w:rsidR="008F551C">
        <w:rPr>
          <w:rFonts w:asciiTheme="majorHAnsi" w:hAnsiTheme="majorHAnsi" w:cs="Arial"/>
          <w:sz w:val="24"/>
        </w:rPr>
        <w:t>L’hypoxie peut être la conséquence de l’hypoxémie, mais elle peut également se produire avec une PaO</w:t>
      </w:r>
      <w:r w:rsidR="008F551C">
        <w:rPr>
          <w:rFonts w:asciiTheme="majorHAnsi" w:hAnsiTheme="majorHAnsi" w:cs="Arial"/>
          <w:sz w:val="24"/>
          <w:vertAlign w:val="subscript"/>
        </w:rPr>
        <w:t>2</w:t>
      </w:r>
      <w:r w:rsidR="008F551C">
        <w:rPr>
          <w:rFonts w:asciiTheme="majorHAnsi" w:hAnsiTheme="majorHAnsi" w:cs="Arial"/>
          <w:sz w:val="24"/>
        </w:rPr>
        <w:t xml:space="preserve"> normale car, en plus d’être correctement oxygéné, le sang doit atteindre les tissus. </w:t>
      </w:r>
    </w:p>
    <w:p w:rsidR="008F551C" w:rsidRPr="00BF57C3" w:rsidRDefault="008F551C" w:rsidP="008F551C">
      <w:pPr>
        <w:jc w:val="center"/>
        <w:rPr>
          <w:rFonts w:asciiTheme="majorHAnsi" w:hAnsiTheme="majorHAnsi" w:cs="Arial"/>
          <w:sz w:val="28"/>
          <w:lang w:val="en-CA"/>
        </w:rPr>
      </w:pPr>
      <w:r w:rsidRPr="00BF57C3">
        <w:rPr>
          <w:rFonts w:asciiTheme="majorHAnsi" w:hAnsiTheme="majorHAnsi" w:cs="Arial"/>
          <w:b/>
          <w:sz w:val="28"/>
          <w:lang w:val="en-CA"/>
        </w:rPr>
        <w:t>DO</w:t>
      </w:r>
      <w:r w:rsidRPr="00BF57C3">
        <w:rPr>
          <w:rFonts w:asciiTheme="majorHAnsi" w:hAnsiTheme="majorHAnsi" w:cs="Arial"/>
          <w:b/>
          <w:sz w:val="28"/>
          <w:vertAlign w:val="subscript"/>
          <w:lang w:val="en-CA"/>
        </w:rPr>
        <w:t>2</w:t>
      </w:r>
      <w:r w:rsidRPr="00BF57C3">
        <w:rPr>
          <w:rFonts w:asciiTheme="majorHAnsi" w:hAnsiTheme="majorHAnsi" w:cs="Arial"/>
          <w:b/>
          <w:sz w:val="28"/>
          <w:lang w:val="en-CA"/>
        </w:rPr>
        <w:t xml:space="preserve"> = CaO</w:t>
      </w:r>
      <w:r w:rsidRPr="00BF57C3">
        <w:rPr>
          <w:rFonts w:asciiTheme="majorHAnsi" w:hAnsiTheme="majorHAnsi" w:cs="Arial"/>
          <w:b/>
          <w:sz w:val="28"/>
          <w:vertAlign w:val="subscript"/>
          <w:lang w:val="en-CA"/>
        </w:rPr>
        <w:t>2</w:t>
      </w:r>
      <w:r w:rsidRPr="00BF57C3">
        <w:rPr>
          <w:rFonts w:asciiTheme="majorHAnsi" w:hAnsiTheme="majorHAnsi" w:cs="Arial"/>
          <w:b/>
          <w:sz w:val="28"/>
          <w:lang w:val="en-CA"/>
        </w:rPr>
        <w:t xml:space="preserve"> X (FC X</w:t>
      </w:r>
      <w:r w:rsidR="00BF57C3" w:rsidRPr="00BF57C3">
        <w:rPr>
          <w:rFonts w:asciiTheme="majorHAnsi" w:hAnsiTheme="majorHAnsi" w:cs="Arial"/>
          <w:b/>
          <w:sz w:val="28"/>
          <w:lang w:val="en-CA"/>
        </w:rPr>
        <w:t xml:space="preserve"> SV)</w:t>
      </w:r>
    </w:p>
    <w:p w:rsidR="00F138EA" w:rsidRDefault="00BF57C3" w:rsidP="00BF57C3">
      <w:pPr>
        <w:pStyle w:val="Paragraphedeliste"/>
        <w:numPr>
          <w:ilvl w:val="0"/>
          <w:numId w:val="4"/>
        </w:numPr>
        <w:jc w:val="both"/>
        <w:rPr>
          <w:rFonts w:asciiTheme="majorHAnsi" w:hAnsiTheme="majorHAnsi" w:cs="Arial"/>
          <w:sz w:val="24"/>
        </w:rPr>
      </w:pPr>
      <w:r w:rsidRPr="00BF57C3">
        <w:rPr>
          <w:rFonts w:asciiTheme="majorHAnsi" w:hAnsiTheme="majorHAnsi" w:cs="Arial"/>
          <w:sz w:val="24"/>
        </w:rPr>
        <w:lastRenderedPageBreak/>
        <w:t xml:space="preserve">Ainsi, pour </w:t>
      </w:r>
      <w:r>
        <w:rPr>
          <w:rFonts w:asciiTheme="majorHAnsi" w:hAnsiTheme="majorHAnsi" w:cs="Arial"/>
          <w:sz w:val="24"/>
          <w:lang w:val="en-CA"/>
        </w:rPr>
        <w:sym w:font="Wingdings 3" w:char="F023"/>
      </w:r>
      <w:r w:rsidRPr="00BF57C3">
        <w:rPr>
          <w:rFonts w:asciiTheme="majorHAnsi" w:hAnsiTheme="majorHAnsi" w:cs="Arial"/>
          <w:sz w:val="24"/>
        </w:rPr>
        <w:t xml:space="preserve"> la délivrance en oxyg</w:t>
      </w:r>
      <w:r>
        <w:rPr>
          <w:rFonts w:asciiTheme="majorHAnsi" w:hAnsiTheme="majorHAnsi" w:cs="Arial"/>
          <w:sz w:val="24"/>
        </w:rPr>
        <w:t>ène aux tissus et réduire l’hypoxie, il est possible de donner de l’oxygène pur ou de l’hémoglobine afin d’</w:t>
      </w:r>
      <w:r>
        <w:rPr>
          <w:rFonts w:asciiTheme="majorHAnsi" w:hAnsiTheme="majorHAnsi" w:cs="Arial"/>
          <w:sz w:val="24"/>
        </w:rPr>
        <w:sym w:font="Wingdings 3" w:char="F023"/>
      </w:r>
      <w:r>
        <w:rPr>
          <w:rFonts w:asciiTheme="majorHAnsi" w:hAnsiTheme="majorHAnsi" w:cs="Arial"/>
          <w:sz w:val="24"/>
        </w:rPr>
        <w:t xml:space="preserve"> le CaO</w:t>
      </w:r>
      <w:r>
        <w:rPr>
          <w:rFonts w:asciiTheme="majorHAnsi" w:hAnsiTheme="majorHAnsi" w:cs="Arial"/>
          <w:sz w:val="24"/>
          <w:vertAlign w:val="subscript"/>
        </w:rPr>
        <w:t>2</w:t>
      </w:r>
      <w:r>
        <w:rPr>
          <w:rFonts w:asciiTheme="majorHAnsi" w:hAnsiTheme="majorHAnsi" w:cs="Arial"/>
          <w:sz w:val="24"/>
        </w:rPr>
        <w:t xml:space="preserve">. On peut aussi </w:t>
      </w:r>
      <w:r>
        <w:rPr>
          <w:rFonts w:asciiTheme="majorHAnsi" w:hAnsiTheme="majorHAnsi" w:cs="Arial"/>
          <w:sz w:val="24"/>
        </w:rPr>
        <w:sym w:font="Wingdings 3" w:char="F023"/>
      </w:r>
      <w:r>
        <w:rPr>
          <w:rFonts w:asciiTheme="majorHAnsi" w:hAnsiTheme="majorHAnsi" w:cs="Arial"/>
          <w:sz w:val="24"/>
        </w:rPr>
        <w:t xml:space="preserve"> la fréquence cardiaque ou le volume d’éjection grâce à des médicaments. </w:t>
      </w:r>
    </w:p>
    <w:p w:rsidR="000563FC" w:rsidRPr="000563FC" w:rsidRDefault="000563FC" w:rsidP="000563FC">
      <w:pPr>
        <w:pStyle w:val="Paragraphedeliste"/>
        <w:jc w:val="both"/>
        <w:rPr>
          <w:rFonts w:asciiTheme="majorHAnsi" w:hAnsiTheme="majorHAnsi" w:cs="Arial"/>
          <w:b/>
          <w:sz w:val="24"/>
        </w:rPr>
      </w:pPr>
    </w:p>
    <w:p w:rsidR="000563FC" w:rsidRPr="000563FC" w:rsidRDefault="00ED40CA" w:rsidP="000563FC">
      <w:pPr>
        <w:pStyle w:val="Paragraphedeliste"/>
        <w:numPr>
          <w:ilvl w:val="0"/>
          <w:numId w:val="11"/>
        </w:numPr>
        <w:jc w:val="both"/>
        <w:rPr>
          <w:rFonts w:asciiTheme="majorHAnsi" w:hAnsiTheme="majorHAnsi" w:cs="Arial"/>
          <w:sz w:val="24"/>
        </w:rPr>
      </w:pPr>
      <w:r>
        <w:rPr>
          <w:rFonts w:asciiTheme="majorHAnsi" w:hAnsiTheme="majorHAnsi" w:cs="Arial"/>
          <w:noProof/>
          <w:sz w:val="24"/>
          <w:lang w:eastAsia="fr-CA"/>
        </w:rPr>
        <mc:AlternateContent>
          <mc:Choice Requires="wps">
            <w:drawing>
              <wp:anchor distT="0" distB="0" distL="114300" distR="114300" simplePos="0" relativeHeight="251672576" behindDoc="0" locked="0" layoutInCell="1" allowOverlap="1" wp14:anchorId="64FCA6C9" wp14:editId="4B976461">
                <wp:simplePos x="0" y="0"/>
                <wp:positionH relativeFrom="column">
                  <wp:posOffset>4719320</wp:posOffset>
                </wp:positionH>
                <wp:positionV relativeFrom="paragraph">
                  <wp:posOffset>127244</wp:posOffset>
                </wp:positionV>
                <wp:extent cx="2454812" cy="604911"/>
                <wp:effectExtent l="0" t="0" r="22225" b="24130"/>
                <wp:wrapNone/>
                <wp:docPr id="14" name="Zone de texte 14"/>
                <wp:cNvGraphicFramePr/>
                <a:graphic xmlns:a="http://schemas.openxmlformats.org/drawingml/2006/main">
                  <a:graphicData uri="http://schemas.microsoft.com/office/word/2010/wordprocessingShape">
                    <wps:wsp>
                      <wps:cNvSpPr txBox="1"/>
                      <wps:spPr>
                        <a:xfrm>
                          <a:off x="0" y="0"/>
                          <a:ext cx="2454812" cy="60491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61D4" w:rsidRPr="00ED40CA" w:rsidRDefault="002F61D4" w:rsidP="00ED40CA">
                            <w:pPr>
                              <w:spacing w:after="0"/>
                              <w:jc w:val="both"/>
                              <w:rPr>
                                <w:sz w:val="20"/>
                                <w:szCs w:val="20"/>
                              </w:rPr>
                            </w:pPr>
                            <w:r w:rsidRPr="00ED40CA">
                              <w:rPr>
                                <w:sz w:val="20"/>
                                <w:szCs w:val="20"/>
                              </w:rPr>
                              <w:t>F</w:t>
                            </w:r>
                            <w:r w:rsidRPr="00ED40CA">
                              <w:rPr>
                                <w:sz w:val="20"/>
                                <w:szCs w:val="20"/>
                                <w:vertAlign w:val="subscript"/>
                              </w:rPr>
                              <w:t>i</w:t>
                            </w:r>
                            <w:r w:rsidRPr="00ED40CA">
                              <w:rPr>
                                <w:sz w:val="20"/>
                                <w:szCs w:val="20"/>
                              </w:rPr>
                              <w:t>O</w:t>
                            </w:r>
                            <w:r w:rsidRPr="00ED40CA">
                              <w:rPr>
                                <w:sz w:val="20"/>
                                <w:szCs w:val="20"/>
                                <w:vertAlign w:val="subscript"/>
                              </w:rPr>
                              <w:t>2 </w:t>
                            </w:r>
                            <w:r w:rsidRPr="00ED40CA">
                              <w:rPr>
                                <w:sz w:val="20"/>
                                <w:szCs w:val="20"/>
                              </w:rPr>
                              <w:t>: fraction inspirée d’oxygène (21%)</w:t>
                            </w:r>
                          </w:p>
                          <w:p w:rsidR="002F61D4" w:rsidRPr="00ED40CA" w:rsidRDefault="002F61D4" w:rsidP="00ED40CA">
                            <w:pPr>
                              <w:spacing w:after="0"/>
                              <w:jc w:val="both"/>
                              <w:rPr>
                                <w:sz w:val="20"/>
                                <w:szCs w:val="20"/>
                                <w:vertAlign w:val="subscript"/>
                              </w:rPr>
                            </w:pPr>
                            <w:r w:rsidRPr="00ED40CA">
                              <w:rPr>
                                <w:sz w:val="20"/>
                                <w:szCs w:val="20"/>
                              </w:rPr>
                              <w:t>P</w:t>
                            </w:r>
                            <w:r w:rsidRPr="00ED40CA">
                              <w:rPr>
                                <w:sz w:val="20"/>
                                <w:szCs w:val="20"/>
                                <w:vertAlign w:val="subscript"/>
                              </w:rPr>
                              <w:t>a</w:t>
                            </w:r>
                            <w:r w:rsidRPr="00ED40CA">
                              <w:rPr>
                                <w:sz w:val="20"/>
                                <w:szCs w:val="20"/>
                              </w:rPr>
                              <w:t>CO</w:t>
                            </w:r>
                            <w:r w:rsidRPr="00ED40CA">
                              <w:rPr>
                                <w:sz w:val="20"/>
                                <w:szCs w:val="20"/>
                                <w:vertAlign w:val="subscript"/>
                              </w:rPr>
                              <w:t>2</w:t>
                            </w:r>
                            <w:r w:rsidRPr="00ED40CA">
                              <w:rPr>
                                <w:sz w:val="20"/>
                                <w:szCs w:val="20"/>
                              </w:rPr>
                              <w:t> : Le CO</w:t>
                            </w:r>
                            <w:r w:rsidRPr="00ED40CA">
                              <w:rPr>
                                <w:sz w:val="20"/>
                                <w:szCs w:val="20"/>
                                <w:vertAlign w:val="subscript"/>
                              </w:rPr>
                              <w:t>2</w:t>
                            </w:r>
                            <w:r w:rsidRPr="00ED40CA">
                              <w:rPr>
                                <w:sz w:val="20"/>
                                <w:szCs w:val="20"/>
                              </w:rPr>
                              <w:t xml:space="preserve"> diffuse tellement  facilement que le P</w:t>
                            </w:r>
                            <w:r w:rsidRPr="00ED40CA">
                              <w:rPr>
                                <w:sz w:val="20"/>
                                <w:szCs w:val="20"/>
                                <w:vertAlign w:val="subscript"/>
                              </w:rPr>
                              <w:t>a</w:t>
                            </w:r>
                            <w:r w:rsidRPr="00ED40CA">
                              <w:rPr>
                                <w:sz w:val="20"/>
                                <w:szCs w:val="20"/>
                              </w:rPr>
                              <w:t>CO</w:t>
                            </w:r>
                            <w:r w:rsidRPr="00ED40CA">
                              <w:rPr>
                                <w:sz w:val="20"/>
                                <w:szCs w:val="20"/>
                                <w:vertAlign w:val="subscript"/>
                              </w:rPr>
                              <w:t>2</w:t>
                            </w:r>
                            <w:r w:rsidRPr="00ED40CA">
                              <w:rPr>
                                <w:sz w:val="20"/>
                                <w:szCs w:val="20"/>
                              </w:rPr>
                              <w:t xml:space="preserve"> est pareille au P</w:t>
                            </w:r>
                            <w:r w:rsidRPr="00ED40CA">
                              <w:rPr>
                                <w:sz w:val="20"/>
                                <w:szCs w:val="20"/>
                                <w:vertAlign w:val="subscript"/>
                              </w:rPr>
                              <w:t>A</w:t>
                            </w:r>
                            <w:r w:rsidRPr="00ED40CA">
                              <w:rPr>
                                <w:sz w:val="20"/>
                                <w:szCs w:val="20"/>
                              </w:rPr>
                              <w:t>CO</w:t>
                            </w:r>
                            <w:r w:rsidRPr="00ED40CA">
                              <w:rPr>
                                <w:sz w:val="20"/>
                                <w:szCs w:val="20"/>
                                <w:vertAlign w:val="subscript"/>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4" o:spid="_x0000_s1032" type="#_x0000_t202" style="position:absolute;left:0;text-align:left;margin-left:371.6pt;margin-top:10pt;width:193.3pt;height:47.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" fillcolor="white [3201]" strokeweight=".5pt">
                <v:textbox>
                  <w:txbxContent>
                    <w:p w:rsidR="002F61D4" w:rsidRPr="00ED40CA" w:rsidRDefault="002F61D4" w:rsidP="00ED40CA">
                      <w:pPr>
                        <w:spacing w:after="0"/>
                        <w:jc w:val="both"/>
                        <w:rPr>
                          <w:sz w:val="20"/>
                          <w:szCs w:val="20"/>
                        </w:rPr>
                      </w:pPr>
                      <w:r w:rsidRPr="00ED40CA">
                        <w:rPr>
                          <w:sz w:val="20"/>
                          <w:szCs w:val="20"/>
                        </w:rPr>
                        <w:t>F</w:t>
                      </w:r>
                      <w:r w:rsidRPr="00ED40CA">
                        <w:rPr>
                          <w:sz w:val="20"/>
                          <w:szCs w:val="20"/>
                          <w:vertAlign w:val="subscript"/>
                        </w:rPr>
                        <w:t>i</w:t>
                      </w:r>
                      <w:r w:rsidRPr="00ED40CA">
                        <w:rPr>
                          <w:sz w:val="20"/>
                          <w:szCs w:val="20"/>
                        </w:rPr>
                        <w:t>O</w:t>
                      </w:r>
                      <w:r w:rsidRPr="00ED40CA">
                        <w:rPr>
                          <w:sz w:val="20"/>
                          <w:szCs w:val="20"/>
                          <w:vertAlign w:val="subscript"/>
                        </w:rPr>
                        <w:t>2 </w:t>
                      </w:r>
                      <w:r w:rsidRPr="00ED40CA">
                        <w:rPr>
                          <w:sz w:val="20"/>
                          <w:szCs w:val="20"/>
                        </w:rPr>
                        <w:t>: fraction inspirée d’oxygène (21%)</w:t>
                      </w:r>
                    </w:p>
                    <w:p w:rsidR="002F61D4" w:rsidRPr="00ED40CA" w:rsidRDefault="002F61D4" w:rsidP="00ED40CA">
                      <w:pPr>
                        <w:spacing w:after="0"/>
                        <w:jc w:val="both"/>
                        <w:rPr>
                          <w:sz w:val="20"/>
                          <w:szCs w:val="20"/>
                          <w:vertAlign w:val="subscript"/>
                        </w:rPr>
                      </w:pPr>
                      <w:r w:rsidRPr="00ED40CA">
                        <w:rPr>
                          <w:sz w:val="20"/>
                          <w:szCs w:val="20"/>
                        </w:rPr>
                        <w:t>P</w:t>
                      </w:r>
                      <w:r w:rsidRPr="00ED40CA">
                        <w:rPr>
                          <w:sz w:val="20"/>
                          <w:szCs w:val="20"/>
                          <w:vertAlign w:val="subscript"/>
                        </w:rPr>
                        <w:t>a</w:t>
                      </w:r>
                      <w:r w:rsidRPr="00ED40CA">
                        <w:rPr>
                          <w:sz w:val="20"/>
                          <w:szCs w:val="20"/>
                        </w:rPr>
                        <w:t>CO</w:t>
                      </w:r>
                      <w:r w:rsidRPr="00ED40CA">
                        <w:rPr>
                          <w:sz w:val="20"/>
                          <w:szCs w:val="20"/>
                          <w:vertAlign w:val="subscript"/>
                        </w:rPr>
                        <w:t>2</w:t>
                      </w:r>
                      <w:r w:rsidRPr="00ED40CA">
                        <w:rPr>
                          <w:sz w:val="20"/>
                          <w:szCs w:val="20"/>
                        </w:rPr>
                        <w:t> : Le CO</w:t>
                      </w:r>
                      <w:r w:rsidRPr="00ED40CA">
                        <w:rPr>
                          <w:sz w:val="20"/>
                          <w:szCs w:val="20"/>
                          <w:vertAlign w:val="subscript"/>
                        </w:rPr>
                        <w:t>2</w:t>
                      </w:r>
                      <w:r w:rsidRPr="00ED40CA">
                        <w:rPr>
                          <w:sz w:val="20"/>
                          <w:szCs w:val="20"/>
                        </w:rPr>
                        <w:t xml:space="preserve"> diffuse tellement  facilement que le P</w:t>
                      </w:r>
                      <w:r w:rsidRPr="00ED40CA">
                        <w:rPr>
                          <w:sz w:val="20"/>
                          <w:szCs w:val="20"/>
                          <w:vertAlign w:val="subscript"/>
                        </w:rPr>
                        <w:t>a</w:t>
                      </w:r>
                      <w:r w:rsidRPr="00ED40CA">
                        <w:rPr>
                          <w:sz w:val="20"/>
                          <w:szCs w:val="20"/>
                        </w:rPr>
                        <w:t>CO</w:t>
                      </w:r>
                      <w:r w:rsidRPr="00ED40CA">
                        <w:rPr>
                          <w:sz w:val="20"/>
                          <w:szCs w:val="20"/>
                          <w:vertAlign w:val="subscript"/>
                        </w:rPr>
                        <w:t>2</w:t>
                      </w:r>
                      <w:r w:rsidRPr="00ED40CA">
                        <w:rPr>
                          <w:sz w:val="20"/>
                          <w:szCs w:val="20"/>
                        </w:rPr>
                        <w:t xml:space="preserve"> est pareille au P</w:t>
                      </w:r>
                      <w:r w:rsidRPr="00ED40CA">
                        <w:rPr>
                          <w:sz w:val="20"/>
                          <w:szCs w:val="20"/>
                          <w:vertAlign w:val="subscript"/>
                        </w:rPr>
                        <w:t>A</w:t>
                      </w:r>
                      <w:r w:rsidRPr="00ED40CA">
                        <w:rPr>
                          <w:sz w:val="20"/>
                          <w:szCs w:val="20"/>
                        </w:rPr>
                        <w:t>CO</w:t>
                      </w:r>
                      <w:r w:rsidRPr="00ED40CA">
                        <w:rPr>
                          <w:sz w:val="20"/>
                          <w:szCs w:val="20"/>
                          <w:vertAlign w:val="subscript"/>
                        </w:rPr>
                        <w:t>2</w:t>
                      </w:r>
                    </w:p>
                  </w:txbxContent>
                </v:textbox>
              </v:shape>
            </w:pict>
          </mc:Fallback>
        </mc:AlternateContent>
      </w:r>
      <w:r w:rsidR="000563FC" w:rsidRPr="000563FC">
        <w:rPr>
          <w:rFonts w:asciiTheme="majorHAnsi" w:hAnsiTheme="majorHAnsi" w:cs="Arial"/>
          <w:b/>
          <w:sz w:val="24"/>
        </w:rPr>
        <w:t>Réduction de la P</w:t>
      </w:r>
      <w:r w:rsidR="000563FC" w:rsidRPr="000563FC">
        <w:rPr>
          <w:rFonts w:asciiTheme="majorHAnsi" w:hAnsiTheme="majorHAnsi" w:cs="Arial"/>
          <w:b/>
          <w:sz w:val="24"/>
          <w:vertAlign w:val="subscript"/>
        </w:rPr>
        <w:t>A</w:t>
      </w:r>
      <w:r w:rsidR="000563FC" w:rsidRPr="000563FC">
        <w:rPr>
          <w:rFonts w:asciiTheme="majorHAnsi" w:hAnsiTheme="majorHAnsi" w:cs="Arial"/>
          <w:b/>
          <w:sz w:val="24"/>
        </w:rPr>
        <w:t>O</w:t>
      </w:r>
      <w:r w:rsidR="000563FC" w:rsidRPr="000563FC">
        <w:rPr>
          <w:rFonts w:asciiTheme="majorHAnsi" w:hAnsiTheme="majorHAnsi" w:cs="Arial"/>
          <w:b/>
          <w:sz w:val="24"/>
          <w:vertAlign w:val="subscript"/>
        </w:rPr>
        <w:t>2</w:t>
      </w:r>
    </w:p>
    <w:p w:rsidR="000563FC" w:rsidRDefault="000563FC" w:rsidP="000563FC">
      <w:pPr>
        <w:pStyle w:val="Paragraphedeliste"/>
        <w:numPr>
          <w:ilvl w:val="0"/>
          <w:numId w:val="4"/>
        </w:numPr>
        <w:tabs>
          <w:tab w:val="left" w:pos="993"/>
        </w:tabs>
        <w:ind w:hanging="11"/>
        <w:jc w:val="both"/>
        <w:rPr>
          <w:rFonts w:asciiTheme="majorHAnsi" w:hAnsiTheme="majorHAnsi" w:cs="Arial"/>
          <w:sz w:val="24"/>
        </w:rPr>
      </w:pPr>
      <w:r>
        <w:rPr>
          <w:rFonts w:asciiTheme="majorHAnsi" w:hAnsiTheme="majorHAnsi" w:cs="Arial"/>
          <w:sz w:val="24"/>
        </w:rPr>
        <w:t>La P</w:t>
      </w:r>
      <w:r>
        <w:rPr>
          <w:rFonts w:asciiTheme="majorHAnsi" w:hAnsiTheme="majorHAnsi" w:cs="Arial"/>
          <w:sz w:val="24"/>
          <w:vertAlign w:val="subscript"/>
        </w:rPr>
        <w:t>A</w:t>
      </w:r>
      <w:r>
        <w:rPr>
          <w:rFonts w:asciiTheme="majorHAnsi" w:hAnsiTheme="majorHAnsi" w:cs="Arial"/>
          <w:sz w:val="24"/>
        </w:rPr>
        <w:t>O</w:t>
      </w:r>
      <w:r>
        <w:rPr>
          <w:rFonts w:asciiTheme="majorHAnsi" w:hAnsiTheme="majorHAnsi" w:cs="Arial"/>
          <w:sz w:val="24"/>
          <w:vertAlign w:val="subscript"/>
        </w:rPr>
        <w:t>2</w:t>
      </w:r>
      <w:r>
        <w:rPr>
          <w:rFonts w:asciiTheme="majorHAnsi" w:hAnsiTheme="majorHAnsi" w:cs="Arial"/>
          <w:sz w:val="24"/>
        </w:rPr>
        <w:t xml:space="preserve"> est conditionnée par l’équation des gaz alvéolaires :</w:t>
      </w:r>
    </w:p>
    <w:p w:rsidR="000563FC" w:rsidRPr="000563FC" w:rsidRDefault="00ED40CA" w:rsidP="00ED40CA">
      <w:pPr>
        <w:pStyle w:val="Paragraphedeliste"/>
        <w:tabs>
          <w:tab w:val="left" w:pos="993"/>
        </w:tabs>
        <w:rPr>
          <w:rFonts w:asciiTheme="majorHAnsi" w:eastAsiaTheme="minorEastAsia" w:hAnsiTheme="majorHAnsi" w:cs="Arial"/>
          <w:b/>
          <w:sz w:val="28"/>
          <w:lang w:val="en-CA"/>
        </w:rPr>
      </w:pPr>
      <w:r>
        <w:rPr>
          <w:rFonts w:asciiTheme="majorHAnsi" w:hAnsiTheme="majorHAnsi" w:cs="Arial"/>
          <w:b/>
          <w:sz w:val="28"/>
          <w:lang w:val="en-CA"/>
        </w:rPr>
        <w:t xml:space="preserve">                      </w:t>
      </w:r>
      <w:r w:rsidR="000563FC" w:rsidRPr="000563FC">
        <w:rPr>
          <w:rFonts w:asciiTheme="majorHAnsi" w:hAnsiTheme="majorHAnsi" w:cs="Arial"/>
          <w:b/>
          <w:sz w:val="28"/>
          <w:lang w:val="en-CA"/>
        </w:rPr>
        <w:t>P</w:t>
      </w:r>
      <w:r w:rsidR="000563FC" w:rsidRPr="000563FC">
        <w:rPr>
          <w:rFonts w:asciiTheme="majorHAnsi" w:hAnsiTheme="majorHAnsi" w:cs="Arial"/>
          <w:b/>
          <w:sz w:val="28"/>
          <w:vertAlign w:val="subscript"/>
          <w:lang w:val="en-CA"/>
        </w:rPr>
        <w:t>A</w:t>
      </w:r>
      <w:r w:rsidR="000563FC" w:rsidRPr="000563FC">
        <w:rPr>
          <w:rFonts w:asciiTheme="majorHAnsi" w:hAnsiTheme="majorHAnsi" w:cs="Arial"/>
          <w:b/>
          <w:sz w:val="28"/>
          <w:lang w:val="en-CA"/>
        </w:rPr>
        <w:t>O</w:t>
      </w:r>
      <w:r w:rsidR="000563FC" w:rsidRPr="000563FC">
        <w:rPr>
          <w:rFonts w:asciiTheme="majorHAnsi" w:hAnsiTheme="majorHAnsi" w:cs="Arial"/>
          <w:b/>
          <w:sz w:val="28"/>
          <w:vertAlign w:val="subscript"/>
          <w:lang w:val="en-CA"/>
        </w:rPr>
        <w:t>2</w:t>
      </w:r>
      <w:r w:rsidR="000563FC" w:rsidRPr="000563FC">
        <w:rPr>
          <w:rFonts w:asciiTheme="majorHAnsi" w:hAnsiTheme="majorHAnsi" w:cs="Arial"/>
          <w:b/>
          <w:sz w:val="28"/>
          <w:lang w:val="en-CA"/>
        </w:rPr>
        <w:t xml:space="preserve"> = F</w:t>
      </w:r>
      <w:r w:rsidR="000563FC" w:rsidRPr="000563FC">
        <w:rPr>
          <w:rFonts w:asciiTheme="majorHAnsi" w:hAnsiTheme="majorHAnsi" w:cs="Arial"/>
          <w:b/>
          <w:sz w:val="28"/>
          <w:vertAlign w:val="subscript"/>
          <w:lang w:val="en-CA"/>
        </w:rPr>
        <w:t>I</w:t>
      </w:r>
      <w:r w:rsidR="000563FC" w:rsidRPr="000563FC">
        <w:rPr>
          <w:rFonts w:asciiTheme="majorHAnsi" w:hAnsiTheme="majorHAnsi" w:cs="Arial"/>
          <w:b/>
          <w:sz w:val="28"/>
          <w:lang w:val="en-CA"/>
        </w:rPr>
        <w:t>O</w:t>
      </w:r>
      <w:r w:rsidR="000563FC" w:rsidRPr="000563FC">
        <w:rPr>
          <w:rFonts w:asciiTheme="majorHAnsi" w:hAnsiTheme="majorHAnsi" w:cs="Arial"/>
          <w:b/>
          <w:sz w:val="28"/>
          <w:vertAlign w:val="subscript"/>
          <w:lang w:val="en-CA"/>
        </w:rPr>
        <w:t>2</w:t>
      </w:r>
      <w:r w:rsidR="000563FC" w:rsidRPr="000563FC">
        <w:rPr>
          <w:rFonts w:asciiTheme="majorHAnsi" w:hAnsiTheme="majorHAnsi" w:cs="Arial"/>
          <w:b/>
          <w:sz w:val="28"/>
          <w:lang w:val="en-CA"/>
        </w:rPr>
        <w:t xml:space="preserve"> X (</w:t>
      </w:r>
      <w:proofErr w:type="spellStart"/>
      <w:r w:rsidR="000563FC" w:rsidRPr="000563FC">
        <w:rPr>
          <w:rFonts w:asciiTheme="majorHAnsi" w:hAnsiTheme="majorHAnsi" w:cs="Arial"/>
          <w:b/>
          <w:sz w:val="28"/>
          <w:lang w:val="en-CA"/>
        </w:rPr>
        <w:t>P</w:t>
      </w:r>
      <w:r w:rsidR="000563FC" w:rsidRPr="000563FC">
        <w:rPr>
          <w:rFonts w:asciiTheme="majorHAnsi" w:hAnsiTheme="majorHAnsi" w:cs="Arial"/>
          <w:b/>
          <w:sz w:val="28"/>
          <w:vertAlign w:val="subscript"/>
          <w:lang w:val="en-CA"/>
        </w:rPr>
        <w:t>atm</w:t>
      </w:r>
      <w:proofErr w:type="spellEnd"/>
      <w:r w:rsidR="000563FC" w:rsidRPr="000563FC">
        <w:rPr>
          <w:rFonts w:asciiTheme="majorHAnsi" w:hAnsiTheme="majorHAnsi" w:cs="Arial"/>
          <w:b/>
          <w:sz w:val="28"/>
          <w:lang w:val="en-CA"/>
        </w:rPr>
        <w:t xml:space="preserve"> – P</w:t>
      </w:r>
      <w:r>
        <w:rPr>
          <w:rFonts w:asciiTheme="majorHAnsi" w:hAnsiTheme="majorHAnsi" w:cs="Arial"/>
          <w:b/>
          <w:sz w:val="28"/>
          <w:vertAlign w:val="subscript"/>
          <w:lang w:val="en-CA"/>
        </w:rPr>
        <w:t>H</w:t>
      </w:r>
      <w:r w:rsidR="000563FC" w:rsidRPr="000563FC">
        <w:rPr>
          <w:rFonts w:asciiTheme="majorHAnsi" w:hAnsiTheme="majorHAnsi" w:cs="Arial"/>
          <w:b/>
          <w:sz w:val="28"/>
          <w:vertAlign w:val="subscript"/>
          <w:lang w:val="en-CA"/>
        </w:rPr>
        <w:t>20</w:t>
      </w:r>
      <w:r w:rsidR="000563FC" w:rsidRPr="000563FC">
        <w:rPr>
          <w:rFonts w:asciiTheme="majorHAnsi" w:hAnsiTheme="majorHAnsi" w:cs="Arial"/>
          <w:b/>
          <w:sz w:val="28"/>
          <w:lang w:val="en-CA"/>
        </w:rPr>
        <w:t xml:space="preserve">) </w:t>
      </w:r>
      <w:r w:rsidR="000563FC">
        <w:rPr>
          <w:rFonts w:asciiTheme="majorHAnsi" w:hAnsiTheme="majorHAnsi" w:cs="Arial"/>
          <w:b/>
          <w:sz w:val="28"/>
          <w:lang w:val="en-CA"/>
        </w:rPr>
        <w:t>–</w:t>
      </w:r>
      <w:r w:rsidR="000563FC" w:rsidRPr="000563FC">
        <w:rPr>
          <w:rFonts w:asciiTheme="majorHAnsi" w:hAnsiTheme="majorHAnsi" w:cs="Arial"/>
          <w:b/>
          <w:sz w:val="28"/>
          <w:lang w:val="en-CA"/>
        </w:rPr>
        <w:t xml:space="preserve"> </w:t>
      </w:r>
      <m:oMath>
        <m:f>
          <m:fPr>
            <m:ctrlPr>
              <w:rPr>
                <w:rFonts w:ascii="Cambria Math" w:hAnsi="Cambria Math" w:cs="Arial"/>
                <w:b/>
                <w:i/>
                <w:sz w:val="28"/>
                <w:lang w:val="en-CA"/>
              </w:rPr>
            </m:ctrlPr>
          </m:fPr>
          <m:num>
            <m:r>
              <m:rPr>
                <m:sty m:val="bi"/>
              </m:rPr>
              <w:rPr>
                <w:rFonts w:ascii="Cambria Math" w:hAnsi="Cambria Math" w:cs="Arial"/>
                <w:sz w:val="28"/>
                <w:lang w:val="en-CA"/>
              </w:rPr>
              <m:t>P</m:t>
            </m:r>
            <m:r>
              <m:rPr>
                <m:sty m:val="bi"/>
              </m:rPr>
              <w:rPr>
                <w:rFonts w:ascii="Cambria Math" w:hAnsi="Cambria Math" w:cs="Arial"/>
                <w:sz w:val="28"/>
                <w:vertAlign w:val="subscript"/>
                <w:lang w:val="en-CA"/>
              </w:rPr>
              <m:t>a</m:t>
            </m:r>
            <m:r>
              <m:rPr>
                <m:sty m:val="bi"/>
              </m:rPr>
              <w:rPr>
                <w:rFonts w:ascii="Cambria Math" w:hAnsi="Cambria Math" w:cs="Arial"/>
                <w:sz w:val="28"/>
                <w:lang w:val="en-CA"/>
              </w:rPr>
              <m:t>CO</m:t>
            </m:r>
            <m:r>
              <m:rPr>
                <m:sty m:val="bi"/>
              </m:rPr>
              <w:rPr>
                <w:rFonts w:ascii="Cambria Math" w:hAnsi="Cambria Math" w:cs="Arial"/>
                <w:sz w:val="28"/>
                <w:vertAlign w:val="subscript"/>
                <w:lang w:val="en-CA"/>
              </w:rPr>
              <m:t>2</m:t>
            </m:r>
          </m:num>
          <m:den>
            <m:r>
              <m:rPr>
                <m:sty m:val="bi"/>
              </m:rPr>
              <w:rPr>
                <w:rFonts w:ascii="Cambria Math" w:hAnsi="Cambria Math" w:cs="Arial"/>
                <w:sz w:val="28"/>
                <w:lang w:val="en-CA"/>
              </w:rPr>
              <m:t>0.8</m:t>
            </m:r>
          </m:den>
        </m:f>
      </m:oMath>
    </w:p>
    <w:p w:rsidR="000563FC" w:rsidRDefault="00ED40CA" w:rsidP="00ED40CA">
      <w:pPr>
        <w:pStyle w:val="Paragraphedeliste"/>
        <w:numPr>
          <w:ilvl w:val="0"/>
          <w:numId w:val="4"/>
        </w:numPr>
        <w:tabs>
          <w:tab w:val="left" w:pos="993"/>
        </w:tabs>
        <w:ind w:left="993" w:hanging="284"/>
        <w:jc w:val="both"/>
        <w:rPr>
          <w:rFonts w:asciiTheme="majorHAnsi" w:hAnsiTheme="majorHAnsi" w:cs="Arial"/>
          <w:sz w:val="24"/>
        </w:rPr>
      </w:pPr>
      <w:r w:rsidRPr="00ED40CA">
        <w:rPr>
          <w:rFonts w:asciiTheme="majorHAnsi" w:hAnsiTheme="majorHAnsi" w:cs="Arial"/>
          <w:sz w:val="24"/>
        </w:rPr>
        <w:t>Chez le sujet sain le gradient entre la P</w:t>
      </w:r>
      <w:r>
        <w:rPr>
          <w:rFonts w:asciiTheme="majorHAnsi" w:hAnsiTheme="majorHAnsi" w:cs="Arial"/>
          <w:sz w:val="24"/>
          <w:vertAlign w:val="subscript"/>
        </w:rPr>
        <w:t>A</w:t>
      </w:r>
      <w:r>
        <w:rPr>
          <w:rFonts w:asciiTheme="majorHAnsi" w:hAnsiTheme="majorHAnsi" w:cs="Arial"/>
          <w:sz w:val="24"/>
        </w:rPr>
        <w:t>O</w:t>
      </w:r>
      <w:r>
        <w:rPr>
          <w:rFonts w:asciiTheme="majorHAnsi" w:hAnsiTheme="majorHAnsi" w:cs="Arial"/>
          <w:sz w:val="24"/>
          <w:vertAlign w:val="subscript"/>
        </w:rPr>
        <w:t>2</w:t>
      </w:r>
      <w:r>
        <w:rPr>
          <w:rFonts w:asciiTheme="majorHAnsi" w:hAnsiTheme="majorHAnsi" w:cs="Arial"/>
          <w:sz w:val="24"/>
        </w:rPr>
        <w:t xml:space="preserve"> et la P</w:t>
      </w:r>
      <w:r>
        <w:rPr>
          <w:rFonts w:asciiTheme="majorHAnsi" w:hAnsiTheme="majorHAnsi" w:cs="Arial"/>
          <w:sz w:val="24"/>
          <w:vertAlign w:val="subscript"/>
        </w:rPr>
        <w:t>a</w:t>
      </w:r>
      <w:r>
        <w:rPr>
          <w:rFonts w:asciiTheme="majorHAnsi" w:hAnsiTheme="majorHAnsi" w:cs="Arial"/>
          <w:sz w:val="24"/>
        </w:rPr>
        <w:t>O</w:t>
      </w:r>
      <w:r>
        <w:rPr>
          <w:rFonts w:asciiTheme="majorHAnsi" w:hAnsiTheme="majorHAnsi" w:cs="Arial"/>
          <w:sz w:val="24"/>
          <w:vertAlign w:val="subscript"/>
        </w:rPr>
        <w:t>2</w:t>
      </w:r>
      <w:r>
        <w:rPr>
          <w:rFonts w:asciiTheme="majorHAnsi" w:hAnsiTheme="majorHAnsi" w:cs="Arial"/>
          <w:sz w:val="24"/>
        </w:rPr>
        <w:t xml:space="preserve"> est d’~ 10 </w:t>
      </w:r>
      <w:proofErr w:type="spellStart"/>
      <w:r>
        <w:rPr>
          <w:rFonts w:asciiTheme="majorHAnsi" w:hAnsiTheme="majorHAnsi" w:cs="Arial"/>
          <w:sz w:val="24"/>
        </w:rPr>
        <w:t>mmHg</w:t>
      </w:r>
      <w:proofErr w:type="spellEnd"/>
      <w:r>
        <w:rPr>
          <w:rFonts w:asciiTheme="majorHAnsi" w:hAnsiTheme="majorHAnsi" w:cs="Arial"/>
          <w:sz w:val="24"/>
        </w:rPr>
        <w:t xml:space="preserve">, reflet de la limitation </w:t>
      </w:r>
      <w:proofErr w:type="spellStart"/>
      <w:r>
        <w:rPr>
          <w:rFonts w:asciiTheme="majorHAnsi" w:hAnsiTheme="majorHAnsi" w:cs="Arial"/>
          <w:sz w:val="24"/>
        </w:rPr>
        <w:t>diffusionnelle</w:t>
      </w:r>
      <w:proofErr w:type="spellEnd"/>
      <w:r>
        <w:rPr>
          <w:rFonts w:asciiTheme="majorHAnsi" w:hAnsiTheme="majorHAnsi" w:cs="Arial"/>
          <w:sz w:val="24"/>
        </w:rPr>
        <w:t xml:space="preserve"> au niveau de la membrane alvéolo-capillaire</w:t>
      </w:r>
      <w:r w:rsidR="00686107">
        <w:rPr>
          <w:rFonts w:asciiTheme="majorHAnsi" w:hAnsiTheme="majorHAnsi" w:cs="Arial"/>
          <w:sz w:val="24"/>
        </w:rPr>
        <w:t xml:space="preserve"> et de la présence d’un shunt physiologique</w:t>
      </w:r>
      <w:r>
        <w:rPr>
          <w:rFonts w:asciiTheme="majorHAnsi" w:hAnsiTheme="majorHAnsi" w:cs="Arial"/>
          <w:sz w:val="24"/>
        </w:rPr>
        <w:t xml:space="preserve">. Les maladies pulmonaires vont affecter ce gradient à la hausse. </w:t>
      </w:r>
    </w:p>
    <w:p w:rsidR="00ED40CA" w:rsidRDefault="00ED40CA" w:rsidP="00ED40CA">
      <w:pPr>
        <w:pStyle w:val="Paragraphedeliste"/>
        <w:numPr>
          <w:ilvl w:val="0"/>
          <w:numId w:val="4"/>
        </w:numPr>
        <w:tabs>
          <w:tab w:val="left" w:pos="993"/>
        </w:tabs>
        <w:ind w:left="993" w:hanging="284"/>
        <w:jc w:val="both"/>
        <w:rPr>
          <w:rFonts w:asciiTheme="majorHAnsi" w:hAnsiTheme="majorHAnsi" w:cs="Arial"/>
          <w:sz w:val="24"/>
        </w:rPr>
      </w:pPr>
      <w:r>
        <w:rPr>
          <w:rFonts w:asciiTheme="majorHAnsi" w:hAnsiTheme="majorHAnsi" w:cs="Arial"/>
          <w:sz w:val="24"/>
        </w:rPr>
        <w:t>Dans les faits, la réduction de la P</w:t>
      </w:r>
      <w:r>
        <w:rPr>
          <w:rFonts w:asciiTheme="majorHAnsi" w:hAnsiTheme="majorHAnsi" w:cs="Arial"/>
          <w:sz w:val="24"/>
          <w:vertAlign w:val="subscript"/>
        </w:rPr>
        <w:t>A</w:t>
      </w:r>
      <w:r>
        <w:rPr>
          <w:rFonts w:asciiTheme="majorHAnsi" w:hAnsiTheme="majorHAnsi" w:cs="Arial"/>
          <w:sz w:val="24"/>
        </w:rPr>
        <w:t>O</w:t>
      </w:r>
      <w:r>
        <w:rPr>
          <w:rFonts w:asciiTheme="majorHAnsi" w:hAnsiTheme="majorHAnsi" w:cs="Arial"/>
          <w:sz w:val="24"/>
          <w:vertAlign w:val="subscript"/>
        </w:rPr>
        <w:t xml:space="preserve">2 </w:t>
      </w:r>
      <w:r>
        <w:rPr>
          <w:rFonts w:asciiTheme="majorHAnsi" w:hAnsiTheme="majorHAnsi" w:cs="Arial"/>
          <w:sz w:val="24"/>
        </w:rPr>
        <w:t>est assez rare et résulte de trois mécanismes :</w:t>
      </w:r>
    </w:p>
    <w:p w:rsidR="00ED40CA" w:rsidRPr="00577D04" w:rsidRDefault="00ED40CA" w:rsidP="00ED40CA">
      <w:pPr>
        <w:pStyle w:val="Paragraphedeliste"/>
        <w:numPr>
          <w:ilvl w:val="0"/>
          <w:numId w:val="12"/>
        </w:numPr>
        <w:tabs>
          <w:tab w:val="left" w:pos="993"/>
        </w:tabs>
        <w:jc w:val="both"/>
        <w:rPr>
          <w:rFonts w:asciiTheme="majorHAnsi" w:hAnsiTheme="majorHAnsi" w:cs="Arial"/>
          <w:sz w:val="24"/>
        </w:rPr>
      </w:pPr>
      <w:r>
        <w:rPr>
          <w:rFonts w:asciiTheme="majorHAnsi" w:hAnsiTheme="majorHAnsi" w:cs="Arial"/>
          <w:sz w:val="24"/>
        </w:rPr>
        <w:sym w:font="Wingdings 3" w:char="F024"/>
      </w:r>
      <w:r>
        <w:rPr>
          <w:rFonts w:asciiTheme="majorHAnsi" w:hAnsiTheme="majorHAnsi" w:cs="Arial"/>
          <w:sz w:val="24"/>
        </w:rPr>
        <w:t xml:space="preserve"> de la </w:t>
      </w:r>
      <w:r w:rsidRPr="00ED40CA">
        <w:rPr>
          <w:rFonts w:asciiTheme="majorHAnsi" w:hAnsiTheme="majorHAnsi" w:cs="Arial"/>
          <w:sz w:val="24"/>
          <w:lang w:val="en-CA"/>
        </w:rPr>
        <w:t>F</w:t>
      </w:r>
      <w:r w:rsidRPr="00ED40CA">
        <w:rPr>
          <w:rFonts w:asciiTheme="majorHAnsi" w:hAnsiTheme="majorHAnsi" w:cs="Arial"/>
          <w:sz w:val="24"/>
          <w:vertAlign w:val="subscript"/>
          <w:lang w:val="en-CA"/>
        </w:rPr>
        <w:t>I</w:t>
      </w:r>
      <w:r w:rsidRPr="00ED40CA">
        <w:rPr>
          <w:rFonts w:asciiTheme="majorHAnsi" w:hAnsiTheme="majorHAnsi" w:cs="Arial"/>
          <w:sz w:val="24"/>
          <w:lang w:val="en-CA"/>
        </w:rPr>
        <w:t>O</w:t>
      </w:r>
      <w:r w:rsidRPr="00ED40CA">
        <w:rPr>
          <w:rFonts w:asciiTheme="majorHAnsi" w:hAnsiTheme="majorHAnsi" w:cs="Arial"/>
          <w:sz w:val="24"/>
          <w:vertAlign w:val="subscript"/>
          <w:lang w:val="en-CA"/>
        </w:rPr>
        <w:t>2</w:t>
      </w:r>
    </w:p>
    <w:p w:rsidR="00577D04" w:rsidRPr="00577D04" w:rsidRDefault="00577D04" w:rsidP="00577D04">
      <w:pPr>
        <w:pStyle w:val="Paragraphedeliste"/>
        <w:numPr>
          <w:ilvl w:val="0"/>
          <w:numId w:val="13"/>
        </w:numPr>
        <w:tabs>
          <w:tab w:val="left" w:pos="993"/>
        </w:tabs>
        <w:jc w:val="both"/>
        <w:rPr>
          <w:rFonts w:asciiTheme="majorHAnsi" w:hAnsiTheme="majorHAnsi" w:cs="Arial"/>
          <w:sz w:val="24"/>
        </w:rPr>
      </w:pPr>
      <w:r>
        <w:rPr>
          <w:rFonts w:asciiTheme="majorHAnsi" w:hAnsiTheme="majorHAnsi" w:cs="Arial"/>
          <w:sz w:val="24"/>
        </w:rPr>
        <w:t xml:space="preserve">N’arrive jamais; la </w:t>
      </w:r>
      <w:r w:rsidRPr="00577D04">
        <w:rPr>
          <w:rFonts w:asciiTheme="majorHAnsi" w:hAnsiTheme="majorHAnsi" w:cs="Arial"/>
          <w:sz w:val="24"/>
        </w:rPr>
        <w:t>F</w:t>
      </w:r>
      <w:r w:rsidRPr="00577D04">
        <w:rPr>
          <w:rFonts w:asciiTheme="majorHAnsi" w:hAnsiTheme="majorHAnsi" w:cs="Arial"/>
          <w:sz w:val="24"/>
          <w:vertAlign w:val="subscript"/>
        </w:rPr>
        <w:t>I</w:t>
      </w:r>
      <w:r w:rsidRPr="00577D04">
        <w:rPr>
          <w:rFonts w:asciiTheme="majorHAnsi" w:hAnsiTheme="majorHAnsi" w:cs="Arial"/>
          <w:sz w:val="24"/>
        </w:rPr>
        <w:t>O</w:t>
      </w:r>
      <w:r w:rsidRPr="00577D04">
        <w:rPr>
          <w:rFonts w:asciiTheme="majorHAnsi" w:hAnsiTheme="majorHAnsi" w:cs="Arial"/>
          <w:sz w:val="24"/>
          <w:vertAlign w:val="subscript"/>
        </w:rPr>
        <w:t xml:space="preserve">2 </w:t>
      </w:r>
      <w:r>
        <w:rPr>
          <w:rFonts w:asciiTheme="majorHAnsi" w:hAnsiTheme="majorHAnsi" w:cs="Arial"/>
          <w:sz w:val="24"/>
        </w:rPr>
        <w:t>de l’atmosphère terrestre fluctue peu : 21%</w:t>
      </w:r>
    </w:p>
    <w:p w:rsidR="00ED40CA" w:rsidRPr="00577D04" w:rsidRDefault="00577D04" w:rsidP="00ED40CA">
      <w:pPr>
        <w:pStyle w:val="Paragraphedeliste"/>
        <w:numPr>
          <w:ilvl w:val="0"/>
          <w:numId w:val="12"/>
        </w:numPr>
        <w:tabs>
          <w:tab w:val="left" w:pos="993"/>
        </w:tabs>
        <w:jc w:val="both"/>
        <w:rPr>
          <w:rFonts w:asciiTheme="majorHAnsi" w:hAnsiTheme="majorHAnsi" w:cs="Arial"/>
          <w:sz w:val="24"/>
        </w:rPr>
      </w:pPr>
      <w:r>
        <w:rPr>
          <w:rFonts w:asciiTheme="majorHAnsi" w:hAnsiTheme="majorHAnsi" w:cs="Arial"/>
          <w:sz w:val="24"/>
          <w:lang w:val="en-CA"/>
        </w:rPr>
        <w:sym w:font="Wingdings 3" w:char="F024"/>
      </w:r>
      <w:r>
        <w:rPr>
          <w:rFonts w:asciiTheme="majorHAnsi" w:hAnsiTheme="majorHAnsi" w:cs="Arial"/>
          <w:sz w:val="24"/>
          <w:lang w:val="en-CA"/>
        </w:rPr>
        <w:t xml:space="preserve"> de la </w:t>
      </w:r>
      <w:proofErr w:type="spellStart"/>
      <w:r>
        <w:rPr>
          <w:rFonts w:asciiTheme="majorHAnsi" w:hAnsiTheme="majorHAnsi" w:cs="Arial"/>
          <w:sz w:val="24"/>
          <w:lang w:val="en-CA"/>
        </w:rPr>
        <w:t>Patmosphérique</w:t>
      </w:r>
      <w:proofErr w:type="spellEnd"/>
    </w:p>
    <w:p w:rsidR="00577D04" w:rsidRDefault="00577D04" w:rsidP="00577D04">
      <w:pPr>
        <w:pStyle w:val="Paragraphedeliste"/>
        <w:numPr>
          <w:ilvl w:val="0"/>
          <w:numId w:val="13"/>
        </w:numPr>
        <w:tabs>
          <w:tab w:val="left" w:pos="993"/>
        </w:tabs>
        <w:jc w:val="both"/>
        <w:rPr>
          <w:rFonts w:asciiTheme="majorHAnsi" w:hAnsiTheme="majorHAnsi" w:cs="Arial"/>
          <w:sz w:val="24"/>
        </w:rPr>
      </w:pPr>
      <w:r>
        <w:rPr>
          <w:rFonts w:asciiTheme="majorHAnsi" w:hAnsiTheme="majorHAnsi" w:cs="Arial"/>
          <w:sz w:val="24"/>
        </w:rPr>
        <w:t>Cause plus fréquente d’hypoxémie</w:t>
      </w:r>
    </w:p>
    <w:p w:rsidR="00577D04" w:rsidRDefault="00577D04" w:rsidP="00577D04">
      <w:pPr>
        <w:pStyle w:val="Paragraphedeliste"/>
        <w:numPr>
          <w:ilvl w:val="0"/>
          <w:numId w:val="13"/>
        </w:numPr>
        <w:tabs>
          <w:tab w:val="left" w:pos="993"/>
        </w:tabs>
        <w:jc w:val="both"/>
        <w:rPr>
          <w:rFonts w:asciiTheme="majorHAnsi" w:hAnsiTheme="majorHAnsi" w:cs="Arial"/>
          <w:sz w:val="24"/>
        </w:rPr>
      </w:pPr>
      <w:r>
        <w:rPr>
          <w:rFonts w:asciiTheme="majorHAnsi" w:hAnsiTheme="majorHAnsi" w:cs="Arial"/>
          <w:sz w:val="24"/>
        </w:rPr>
        <w:t>Elle diminue avec l’altitude</w:t>
      </w:r>
    </w:p>
    <w:p w:rsidR="00577D04" w:rsidRPr="00577D04" w:rsidRDefault="00577D04" w:rsidP="00ED40CA">
      <w:pPr>
        <w:pStyle w:val="Paragraphedeliste"/>
        <w:numPr>
          <w:ilvl w:val="0"/>
          <w:numId w:val="12"/>
        </w:numPr>
        <w:tabs>
          <w:tab w:val="left" w:pos="993"/>
        </w:tabs>
        <w:jc w:val="both"/>
        <w:rPr>
          <w:rFonts w:asciiTheme="majorHAnsi" w:hAnsiTheme="majorHAnsi" w:cs="Arial"/>
          <w:sz w:val="24"/>
        </w:rPr>
      </w:pPr>
      <w:r>
        <w:rPr>
          <w:rFonts w:asciiTheme="majorHAnsi" w:hAnsiTheme="majorHAnsi" w:cs="Arial"/>
          <w:sz w:val="24"/>
          <w:lang w:val="en-CA"/>
        </w:rPr>
        <w:sym w:font="Wingdings 3" w:char="F023"/>
      </w:r>
      <w:r>
        <w:rPr>
          <w:rFonts w:asciiTheme="majorHAnsi" w:hAnsiTheme="majorHAnsi" w:cs="Arial"/>
          <w:sz w:val="24"/>
          <w:lang w:val="en-CA"/>
        </w:rPr>
        <w:t xml:space="preserve"> de la P</w:t>
      </w:r>
      <w:r>
        <w:rPr>
          <w:rFonts w:asciiTheme="majorHAnsi" w:hAnsiTheme="majorHAnsi" w:cs="Arial"/>
          <w:sz w:val="24"/>
          <w:vertAlign w:val="subscript"/>
          <w:lang w:val="en-CA"/>
        </w:rPr>
        <w:t>A</w:t>
      </w:r>
      <w:r>
        <w:rPr>
          <w:rFonts w:asciiTheme="majorHAnsi" w:hAnsiTheme="majorHAnsi" w:cs="Arial"/>
          <w:sz w:val="24"/>
          <w:lang w:val="en-CA"/>
        </w:rPr>
        <w:t>CO</w:t>
      </w:r>
      <w:r>
        <w:rPr>
          <w:rFonts w:asciiTheme="majorHAnsi" w:hAnsiTheme="majorHAnsi" w:cs="Arial"/>
          <w:sz w:val="24"/>
          <w:vertAlign w:val="subscript"/>
          <w:lang w:val="en-CA"/>
        </w:rPr>
        <w:t>2</w:t>
      </w:r>
    </w:p>
    <w:p w:rsidR="00577D04" w:rsidRDefault="00577D04" w:rsidP="00577D04">
      <w:pPr>
        <w:pStyle w:val="Paragraphedeliste"/>
        <w:numPr>
          <w:ilvl w:val="0"/>
          <w:numId w:val="14"/>
        </w:numPr>
        <w:tabs>
          <w:tab w:val="left" w:pos="993"/>
        </w:tabs>
        <w:jc w:val="both"/>
        <w:rPr>
          <w:rFonts w:asciiTheme="majorHAnsi" w:hAnsiTheme="majorHAnsi" w:cs="Arial"/>
          <w:sz w:val="24"/>
        </w:rPr>
      </w:pPr>
      <w:r>
        <w:rPr>
          <w:rFonts w:asciiTheme="majorHAnsi" w:hAnsiTheme="majorHAnsi" w:cs="Arial"/>
          <w:sz w:val="24"/>
        </w:rPr>
        <w:t>Elle peut être augmentée due à des maladies neuromusculaires ou obstructives</w:t>
      </w:r>
    </w:p>
    <w:p w:rsidR="00577D04" w:rsidRDefault="00577D04" w:rsidP="00577D04">
      <w:pPr>
        <w:pStyle w:val="Paragraphedeliste"/>
        <w:numPr>
          <w:ilvl w:val="0"/>
          <w:numId w:val="14"/>
        </w:numPr>
        <w:tabs>
          <w:tab w:val="left" w:pos="993"/>
        </w:tabs>
        <w:jc w:val="both"/>
        <w:rPr>
          <w:rFonts w:asciiTheme="majorHAnsi" w:hAnsiTheme="majorHAnsi" w:cs="Arial"/>
          <w:sz w:val="24"/>
        </w:rPr>
      </w:pPr>
      <w:r>
        <w:rPr>
          <w:rFonts w:asciiTheme="majorHAnsi" w:hAnsiTheme="majorHAnsi" w:cs="Arial"/>
          <w:sz w:val="24"/>
        </w:rPr>
        <w:t>L’espace occupé dans l’alvéole par le CO</w:t>
      </w:r>
      <w:r>
        <w:rPr>
          <w:rFonts w:asciiTheme="majorHAnsi" w:hAnsiTheme="majorHAnsi" w:cs="Arial"/>
          <w:sz w:val="24"/>
          <w:vertAlign w:val="subscript"/>
        </w:rPr>
        <w:t>2</w:t>
      </w:r>
      <w:r>
        <w:rPr>
          <w:rFonts w:asciiTheme="majorHAnsi" w:hAnsiTheme="majorHAnsi" w:cs="Arial"/>
          <w:sz w:val="24"/>
        </w:rPr>
        <w:t xml:space="preserve"> réduit celui disponible pour l’O</w:t>
      </w:r>
      <w:r>
        <w:rPr>
          <w:rFonts w:asciiTheme="majorHAnsi" w:hAnsiTheme="majorHAnsi" w:cs="Arial"/>
          <w:sz w:val="24"/>
          <w:vertAlign w:val="subscript"/>
        </w:rPr>
        <w:t>2</w:t>
      </w:r>
      <w:r>
        <w:rPr>
          <w:rFonts w:asciiTheme="majorHAnsi" w:hAnsiTheme="majorHAnsi" w:cs="Arial"/>
          <w:sz w:val="24"/>
        </w:rPr>
        <w:t>.</w:t>
      </w:r>
    </w:p>
    <w:p w:rsidR="004C294A" w:rsidRDefault="00D3019B" w:rsidP="00577D04">
      <w:pPr>
        <w:pStyle w:val="Paragraphedeliste"/>
        <w:numPr>
          <w:ilvl w:val="0"/>
          <w:numId w:val="14"/>
        </w:numPr>
        <w:tabs>
          <w:tab w:val="left" w:pos="993"/>
        </w:tabs>
        <w:jc w:val="both"/>
        <w:rPr>
          <w:rFonts w:asciiTheme="majorHAnsi" w:hAnsiTheme="majorHAnsi" w:cs="Arial"/>
          <w:sz w:val="24"/>
        </w:rPr>
      </w:pPr>
      <w:r>
        <w:rPr>
          <w:rFonts w:asciiTheme="majorHAnsi" w:hAnsiTheme="majorHAnsi" w:cs="Arial"/>
          <w:noProof/>
          <w:sz w:val="24"/>
          <w:lang w:eastAsia="fr-CA"/>
        </w:rPr>
        <mc:AlternateContent>
          <mc:Choice Requires="wps">
            <w:drawing>
              <wp:anchor distT="0" distB="0" distL="114300" distR="114300" simplePos="0" relativeHeight="251673600" behindDoc="0" locked="0" layoutInCell="1" allowOverlap="1" wp14:anchorId="13112023" wp14:editId="130AAA3F">
                <wp:simplePos x="0" y="0"/>
                <wp:positionH relativeFrom="column">
                  <wp:posOffset>927979</wp:posOffset>
                </wp:positionH>
                <wp:positionV relativeFrom="paragraph">
                  <wp:posOffset>505313</wp:posOffset>
                </wp:positionV>
                <wp:extent cx="5380892" cy="921385"/>
                <wp:effectExtent l="0" t="0" r="10795" b="12065"/>
                <wp:wrapNone/>
                <wp:docPr id="15" name="Zone de texte 15"/>
                <wp:cNvGraphicFramePr/>
                <a:graphic xmlns:a="http://schemas.openxmlformats.org/drawingml/2006/main">
                  <a:graphicData uri="http://schemas.microsoft.com/office/word/2010/wordprocessingShape">
                    <wps:wsp>
                      <wps:cNvSpPr txBox="1"/>
                      <wps:spPr>
                        <a:xfrm>
                          <a:off x="0" y="0"/>
                          <a:ext cx="5380892" cy="921385"/>
                        </a:xfrm>
                        <a:prstGeom prst="rect">
                          <a:avLst/>
                        </a:prstGeom>
                        <a:solidFill>
                          <a:schemeClr val="lt1"/>
                        </a:solidFill>
                        <a:ln w="6350">
                          <a:solidFill>
                            <a:srgbClr val="92D050"/>
                          </a:solidFill>
                        </a:ln>
                        <a:effectLst/>
                      </wps:spPr>
                      <wps:style>
                        <a:lnRef idx="0">
                          <a:schemeClr val="accent1"/>
                        </a:lnRef>
                        <a:fillRef idx="0">
                          <a:schemeClr val="accent1"/>
                        </a:fillRef>
                        <a:effectRef idx="0">
                          <a:schemeClr val="accent1"/>
                        </a:effectRef>
                        <a:fontRef idx="minor">
                          <a:schemeClr val="dk1"/>
                        </a:fontRef>
                      </wps:style>
                      <wps:txbx>
                        <w:txbxContent>
                          <w:p w:rsidR="002F61D4" w:rsidRDefault="002F61D4" w:rsidP="004C294A">
                            <w:pPr>
                              <w:spacing w:after="0"/>
                            </w:pPr>
                            <w:r>
                              <w:t xml:space="preserve">Mécanismes pour </w:t>
                            </w:r>
                            <w:r>
                              <w:sym w:font="Wingdings 3" w:char="F023"/>
                            </w:r>
                            <w:r>
                              <w:t xml:space="preserve"> la P</w:t>
                            </w:r>
                            <w:r>
                              <w:rPr>
                                <w:vertAlign w:val="subscript"/>
                              </w:rPr>
                              <w:t>A</w:t>
                            </w:r>
                            <w:r>
                              <w:t>O</w:t>
                            </w:r>
                            <w:r>
                              <w:rPr>
                                <w:vertAlign w:val="subscript"/>
                              </w:rPr>
                              <w:t>2</w:t>
                            </w:r>
                            <w:r>
                              <w:t xml:space="preserve"> lors d’une hypoxémie :</w:t>
                            </w:r>
                          </w:p>
                          <w:p w:rsidR="002F61D4" w:rsidRPr="004C294A" w:rsidRDefault="002F61D4" w:rsidP="004C294A">
                            <w:pPr>
                              <w:pStyle w:val="Paragraphedeliste"/>
                              <w:numPr>
                                <w:ilvl w:val="0"/>
                                <w:numId w:val="15"/>
                              </w:numPr>
                              <w:spacing w:after="0"/>
                            </w:pPr>
                            <w:r>
                              <w:sym w:font="Wingdings 3" w:char="F023"/>
                            </w:r>
                            <w:r>
                              <w:t xml:space="preserve"> la concentration d’oxygène dans l’air respiré (</w:t>
                            </w:r>
                            <w:r w:rsidRPr="004C294A">
                              <w:rPr>
                                <w:rFonts w:asciiTheme="majorHAnsi" w:hAnsiTheme="majorHAnsi" w:cs="Arial"/>
                                <w:sz w:val="24"/>
                              </w:rPr>
                              <w:t>F</w:t>
                            </w:r>
                            <w:r w:rsidRPr="004C294A">
                              <w:rPr>
                                <w:rFonts w:asciiTheme="majorHAnsi" w:hAnsiTheme="majorHAnsi" w:cs="Arial"/>
                                <w:sz w:val="24"/>
                                <w:vertAlign w:val="subscript"/>
                              </w:rPr>
                              <w:t>I</w:t>
                            </w:r>
                            <w:r w:rsidRPr="004C294A">
                              <w:rPr>
                                <w:rFonts w:asciiTheme="majorHAnsi" w:hAnsiTheme="majorHAnsi" w:cs="Arial"/>
                                <w:sz w:val="24"/>
                              </w:rPr>
                              <w:t>O</w:t>
                            </w:r>
                            <w:r w:rsidRPr="004C294A">
                              <w:rPr>
                                <w:rFonts w:asciiTheme="majorHAnsi" w:hAnsiTheme="majorHAnsi" w:cs="Arial"/>
                                <w:sz w:val="24"/>
                                <w:vertAlign w:val="subscript"/>
                              </w:rPr>
                              <w:t>2</w:t>
                            </w:r>
                            <w:r>
                              <w:rPr>
                                <w:rFonts w:asciiTheme="majorHAnsi" w:hAnsiTheme="majorHAnsi" w:cs="Arial"/>
                                <w:sz w:val="24"/>
                              </w:rPr>
                              <w:t>) à l’aide d’une machine.</w:t>
                            </w:r>
                          </w:p>
                          <w:p w:rsidR="002F61D4" w:rsidRDefault="002F61D4" w:rsidP="004C294A">
                            <w:pPr>
                              <w:pStyle w:val="Paragraphedeliste"/>
                              <w:numPr>
                                <w:ilvl w:val="0"/>
                                <w:numId w:val="15"/>
                              </w:numPr>
                            </w:pPr>
                            <w:r>
                              <w:sym w:font="Wingdings 3" w:char="F023"/>
                            </w:r>
                            <w:r>
                              <w:t xml:space="preserve"> la pression atmosphérique dans une chambre hyperbare</w:t>
                            </w:r>
                          </w:p>
                          <w:p w:rsidR="002F61D4" w:rsidRDefault="002F61D4" w:rsidP="004C294A">
                            <w:pPr>
                              <w:pStyle w:val="Paragraphedeliste"/>
                              <w:numPr>
                                <w:ilvl w:val="0"/>
                                <w:numId w:val="15"/>
                              </w:numPr>
                            </w:pPr>
                            <w:r>
                              <w:sym w:font="Wingdings 3" w:char="F023"/>
                            </w:r>
                            <w:r>
                              <w:t xml:space="preserve"> la ventilation pour </w:t>
                            </w:r>
                            <w:r>
                              <w:sym w:font="Wingdings 3" w:char="F024"/>
                            </w:r>
                            <w:r>
                              <w:t xml:space="preserve"> P</w:t>
                            </w:r>
                            <w:r>
                              <w:rPr>
                                <w:vertAlign w:val="subscript"/>
                              </w:rPr>
                              <w:t>A</w:t>
                            </w:r>
                            <w:r>
                              <w:t>CO</w:t>
                            </w:r>
                            <w:r>
                              <w:rPr>
                                <w:vertAlign w:val="subscript"/>
                              </w:rPr>
                              <w:t>2</w:t>
                            </w:r>
                          </w:p>
                          <w:p w:rsidR="002F61D4" w:rsidRPr="004C294A" w:rsidRDefault="002F61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5" o:spid="_x0000_s1033" type="#_x0000_t202" style="position:absolute;left:0;text-align:left;margin-left:73.05pt;margin-top:39.8pt;width:423.7pt;height:7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" fillcolor="white [3201]" strokecolor="#92d050" strokeweight=".5pt">
                <v:textbox>
                  <w:txbxContent>
                    <w:p w:rsidR="002F61D4" w:rsidRDefault="002F61D4" w:rsidP="004C294A">
                      <w:pPr>
                        <w:spacing w:after="0"/>
                      </w:pPr>
                      <w:r>
                        <w:t xml:space="preserve">Mécanismes pour </w:t>
                      </w:r>
                      <w:r>
                        <w:sym w:font="Wingdings 3" w:char="F023"/>
                      </w:r>
                      <w:r>
                        <w:t xml:space="preserve"> la P</w:t>
                      </w:r>
                      <w:r>
                        <w:rPr>
                          <w:vertAlign w:val="subscript"/>
                        </w:rPr>
                        <w:t>A</w:t>
                      </w:r>
                      <w:r>
                        <w:t>O</w:t>
                      </w:r>
                      <w:r>
                        <w:rPr>
                          <w:vertAlign w:val="subscript"/>
                        </w:rPr>
                        <w:t>2</w:t>
                      </w:r>
                      <w:r>
                        <w:t xml:space="preserve"> lors d’une hypoxémie :</w:t>
                      </w:r>
                    </w:p>
                    <w:p w:rsidR="002F61D4" w:rsidRPr="004C294A" w:rsidRDefault="002F61D4" w:rsidP="004C294A">
                      <w:pPr>
                        <w:pStyle w:val="Paragraphedeliste"/>
                        <w:numPr>
                          <w:ilvl w:val="0"/>
                          <w:numId w:val="15"/>
                        </w:numPr>
                        <w:spacing w:after="0"/>
                      </w:pPr>
                      <w:r>
                        <w:sym w:font="Wingdings 3" w:char="F023"/>
                      </w:r>
                      <w:r>
                        <w:t xml:space="preserve"> la concentration d’oxygène dans l’air respiré (</w:t>
                      </w:r>
                      <w:r w:rsidRPr="004C294A">
                        <w:rPr>
                          <w:rFonts w:asciiTheme="majorHAnsi" w:hAnsiTheme="majorHAnsi" w:cs="Arial"/>
                          <w:sz w:val="24"/>
                        </w:rPr>
                        <w:t>F</w:t>
                      </w:r>
                      <w:r w:rsidRPr="004C294A">
                        <w:rPr>
                          <w:rFonts w:asciiTheme="majorHAnsi" w:hAnsiTheme="majorHAnsi" w:cs="Arial"/>
                          <w:sz w:val="24"/>
                          <w:vertAlign w:val="subscript"/>
                        </w:rPr>
                        <w:t>I</w:t>
                      </w:r>
                      <w:r w:rsidRPr="004C294A">
                        <w:rPr>
                          <w:rFonts w:asciiTheme="majorHAnsi" w:hAnsiTheme="majorHAnsi" w:cs="Arial"/>
                          <w:sz w:val="24"/>
                        </w:rPr>
                        <w:t>O</w:t>
                      </w:r>
                      <w:r w:rsidRPr="004C294A">
                        <w:rPr>
                          <w:rFonts w:asciiTheme="majorHAnsi" w:hAnsiTheme="majorHAnsi" w:cs="Arial"/>
                          <w:sz w:val="24"/>
                          <w:vertAlign w:val="subscript"/>
                        </w:rPr>
                        <w:t>2</w:t>
                      </w:r>
                      <w:r>
                        <w:rPr>
                          <w:rFonts w:asciiTheme="majorHAnsi" w:hAnsiTheme="majorHAnsi" w:cs="Arial"/>
                          <w:sz w:val="24"/>
                        </w:rPr>
                        <w:t>) à l’aide d’une machine.</w:t>
                      </w:r>
                    </w:p>
                    <w:p w:rsidR="002F61D4" w:rsidRDefault="002F61D4" w:rsidP="004C294A">
                      <w:pPr>
                        <w:pStyle w:val="Paragraphedeliste"/>
                        <w:numPr>
                          <w:ilvl w:val="0"/>
                          <w:numId w:val="15"/>
                        </w:numPr>
                      </w:pPr>
                      <w:r>
                        <w:sym w:font="Wingdings 3" w:char="F023"/>
                      </w:r>
                      <w:r>
                        <w:t xml:space="preserve"> la pression atmosphérique dans une chambre hyperbare</w:t>
                      </w:r>
                    </w:p>
                    <w:p w:rsidR="002F61D4" w:rsidRDefault="002F61D4" w:rsidP="004C294A">
                      <w:pPr>
                        <w:pStyle w:val="Paragraphedeliste"/>
                        <w:numPr>
                          <w:ilvl w:val="0"/>
                          <w:numId w:val="15"/>
                        </w:numPr>
                      </w:pPr>
                      <w:r>
                        <w:sym w:font="Wingdings 3" w:char="F023"/>
                      </w:r>
                      <w:r>
                        <w:t xml:space="preserve"> la ventilation pour </w:t>
                      </w:r>
                      <w:r>
                        <w:sym w:font="Wingdings 3" w:char="F024"/>
                      </w:r>
                      <w:r>
                        <w:t xml:space="preserve"> P</w:t>
                      </w:r>
                      <w:r>
                        <w:rPr>
                          <w:vertAlign w:val="subscript"/>
                        </w:rPr>
                        <w:t>A</w:t>
                      </w:r>
                      <w:r>
                        <w:t>CO</w:t>
                      </w:r>
                      <w:r>
                        <w:rPr>
                          <w:vertAlign w:val="subscript"/>
                        </w:rPr>
                        <w:t>2</w:t>
                      </w:r>
                    </w:p>
                    <w:p w:rsidR="002F61D4" w:rsidRPr="004C294A" w:rsidRDefault="002F61D4"/>
                  </w:txbxContent>
                </v:textbox>
              </v:shape>
            </w:pict>
          </mc:Fallback>
        </mc:AlternateContent>
      </w:r>
      <w:r w:rsidR="004C294A">
        <w:rPr>
          <w:rFonts w:asciiTheme="majorHAnsi" w:hAnsiTheme="majorHAnsi" w:cs="Arial"/>
          <w:sz w:val="24"/>
        </w:rPr>
        <w:t xml:space="preserve">Un des premiers mécanismes de compensation qu’un individu fait pour corriger une hypoxémie est d’augmenter sa ventilation. </w:t>
      </w:r>
    </w:p>
    <w:p w:rsidR="004C294A" w:rsidRDefault="004C294A" w:rsidP="004C294A">
      <w:pPr>
        <w:tabs>
          <w:tab w:val="left" w:pos="993"/>
        </w:tabs>
        <w:jc w:val="both"/>
        <w:rPr>
          <w:rFonts w:asciiTheme="majorHAnsi" w:hAnsiTheme="majorHAnsi" w:cs="Arial"/>
          <w:sz w:val="24"/>
        </w:rPr>
      </w:pPr>
    </w:p>
    <w:p w:rsidR="004C294A" w:rsidRPr="004C294A" w:rsidRDefault="004C294A" w:rsidP="004C294A">
      <w:pPr>
        <w:tabs>
          <w:tab w:val="left" w:pos="993"/>
        </w:tabs>
        <w:jc w:val="both"/>
        <w:rPr>
          <w:rFonts w:asciiTheme="majorHAnsi" w:hAnsiTheme="majorHAnsi" w:cs="Arial"/>
          <w:sz w:val="24"/>
        </w:rPr>
      </w:pPr>
    </w:p>
    <w:p w:rsidR="004C294A" w:rsidRPr="004C294A" w:rsidRDefault="004C294A" w:rsidP="004C294A">
      <w:pPr>
        <w:tabs>
          <w:tab w:val="left" w:pos="993"/>
        </w:tabs>
        <w:jc w:val="both"/>
        <w:rPr>
          <w:rFonts w:asciiTheme="majorHAnsi" w:hAnsiTheme="majorHAnsi" w:cs="Arial"/>
          <w:sz w:val="24"/>
        </w:rPr>
      </w:pPr>
    </w:p>
    <w:p w:rsidR="000563FC" w:rsidRDefault="00D3019B" w:rsidP="000563FC">
      <w:pPr>
        <w:pStyle w:val="Paragraphedeliste"/>
        <w:numPr>
          <w:ilvl w:val="0"/>
          <w:numId w:val="11"/>
        </w:numPr>
        <w:jc w:val="both"/>
        <w:rPr>
          <w:rFonts w:asciiTheme="majorHAnsi" w:hAnsiTheme="majorHAnsi" w:cs="Arial"/>
          <w:b/>
          <w:sz w:val="24"/>
        </w:rPr>
      </w:pPr>
      <w:r w:rsidRPr="00D3019B">
        <w:rPr>
          <w:rFonts w:asciiTheme="majorHAnsi" w:hAnsiTheme="majorHAnsi" w:cs="Arial"/>
          <w:b/>
          <w:sz w:val="24"/>
        </w:rPr>
        <w:t>Hypoventilation alvéolaire</w:t>
      </w:r>
    </w:p>
    <w:p w:rsidR="00D3019B" w:rsidRPr="00617F4E" w:rsidRDefault="00D3019B" w:rsidP="00D3019B">
      <w:pPr>
        <w:pStyle w:val="Paragraphedeliste"/>
        <w:numPr>
          <w:ilvl w:val="0"/>
          <w:numId w:val="16"/>
        </w:numPr>
        <w:ind w:left="993" w:hanging="284"/>
        <w:jc w:val="both"/>
        <w:rPr>
          <w:rFonts w:asciiTheme="majorHAnsi" w:hAnsiTheme="majorHAnsi" w:cs="Arial"/>
          <w:b/>
          <w:sz w:val="24"/>
        </w:rPr>
      </w:pPr>
      <w:r>
        <w:rPr>
          <w:rFonts w:asciiTheme="majorHAnsi" w:hAnsiTheme="majorHAnsi" w:cs="Arial"/>
          <w:sz w:val="24"/>
        </w:rPr>
        <w:t>La réduction de la ventilation</w:t>
      </w:r>
      <w:r w:rsidR="00617F4E">
        <w:rPr>
          <w:rFonts w:asciiTheme="majorHAnsi" w:hAnsiTheme="majorHAnsi" w:cs="Arial"/>
          <w:sz w:val="24"/>
        </w:rPr>
        <w:t xml:space="preserve"> ou l’</w:t>
      </w:r>
      <w:r w:rsidR="00617F4E">
        <w:rPr>
          <w:rFonts w:asciiTheme="majorHAnsi" w:hAnsiTheme="majorHAnsi" w:cs="Arial"/>
          <w:sz w:val="24"/>
        </w:rPr>
        <w:sym w:font="Wingdings 3" w:char="F023"/>
      </w:r>
      <w:r w:rsidR="00617F4E">
        <w:rPr>
          <w:rFonts w:asciiTheme="majorHAnsi" w:hAnsiTheme="majorHAnsi" w:cs="Arial"/>
          <w:sz w:val="24"/>
        </w:rPr>
        <w:t xml:space="preserve"> de l’espace mort augmente la P</w:t>
      </w:r>
      <w:r w:rsidR="00617F4E">
        <w:rPr>
          <w:rFonts w:asciiTheme="majorHAnsi" w:hAnsiTheme="majorHAnsi" w:cs="Arial"/>
          <w:sz w:val="24"/>
          <w:vertAlign w:val="subscript"/>
        </w:rPr>
        <w:t>A</w:t>
      </w:r>
      <w:r w:rsidR="00617F4E">
        <w:rPr>
          <w:rFonts w:asciiTheme="majorHAnsi" w:hAnsiTheme="majorHAnsi" w:cs="Arial"/>
          <w:sz w:val="24"/>
        </w:rPr>
        <w:t>CO</w:t>
      </w:r>
      <w:r w:rsidR="00617F4E">
        <w:rPr>
          <w:rFonts w:asciiTheme="majorHAnsi" w:hAnsiTheme="majorHAnsi" w:cs="Arial"/>
          <w:sz w:val="24"/>
          <w:vertAlign w:val="subscript"/>
        </w:rPr>
        <w:t>2</w:t>
      </w:r>
      <w:r w:rsidR="00617F4E">
        <w:rPr>
          <w:rFonts w:asciiTheme="majorHAnsi" w:hAnsiTheme="majorHAnsi" w:cs="Arial"/>
          <w:sz w:val="24"/>
        </w:rPr>
        <w:t>.</w:t>
      </w:r>
    </w:p>
    <w:p w:rsidR="00617F4E" w:rsidRPr="00E31AF4" w:rsidRDefault="00576FE1" w:rsidP="00D3019B">
      <w:pPr>
        <w:pStyle w:val="Paragraphedeliste"/>
        <w:numPr>
          <w:ilvl w:val="0"/>
          <w:numId w:val="16"/>
        </w:numPr>
        <w:ind w:left="993" w:hanging="284"/>
        <w:jc w:val="both"/>
        <w:rPr>
          <w:rFonts w:asciiTheme="majorHAnsi" w:hAnsiTheme="majorHAnsi" w:cs="Arial"/>
          <w:b/>
          <w:sz w:val="24"/>
        </w:rPr>
      </w:pPr>
      <w:r>
        <w:rPr>
          <w:rFonts w:asciiTheme="majorHAnsi" w:hAnsiTheme="majorHAnsi" w:cs="Arial"/>
          <w:sz w:val="24"/>
        </w:rPr>
        <w:t xml:space="preserve">Selon la même équation ci-haut, une </w:t>
      </w:r>
      <w:r>
        <w:rPr>
          <w:rFonts w:asciiTheme="majorHAnsi" w:hAnsiTheme="majorHAnsi" w:cs="Arial"/>
          <w:sz w:val="24"/>
        </w:rPr>
        <w:sym w:font="Wingdings 3" w:char="F023"/>
      </w:r>
      <w:r>
        <w:rPr>
          <w:rFonts w:asciiTheme="majorHAnsi" w:hAnsiTheme="majorHAnsi" w:cs="Arial"/>
          <w:sz w:val="24"/>
        </w:rPr>
        <w:t xml:space="preserve"> P</w:t>
      </w:r>
      <w:r>
        <w:rPr>
          <w:rFonts w:asciiTheme="majorHAnsi" w:hAnsiTheme="majorHAnsi" w:cs="Arial"/>
          <w:sz w:val="24"/>
          <w:vertAlign w:val="subscript"/>
        </w:rPr>
        <w:t>A</w:t>
      </w:r>
      <w:r>
        <w:rPr>
          <w:rFonts w:asciiTheme="majorHAnsi" w:hAnsiTheme="majorHAnsi" w:cs="Arial"/>
          <w:sz w:val="24"/>
        </w:rPr>
        <w:t>CO</w:t>
      </w:r>
      <w:r>
        <w:rPr>
          <w:rFonts w:asciiTheme="majorHAnsi" w:hAnsiTheme="majorHAnsi" w:cs="Arial"/>
          <w:sz w:val="24"/>
          <w:vertAlign w:val="subscript"/>
        </w:rPr>
        <w:t xml:space="preserve">2 </w:t>
      </w:r>
      <w:r w:rsidR="00E31AF4">
        <w:rPr>
          <w:rFonts w:asciiTheme="majorHAnsi" w:hAnsiTheme="majorHAnsi" w:cs="Arial"/>
          <w:sz w:val="24"/>
        </w:rPr>
        <w:t xml:space="preserve">entraîne une </w:t>
      </w:r>
      <w:r w:rsidR="00E31AF4">
        <w:rPr>
          <w:rFonts w:asciiTheme="majorHAnsi" w:hAnsiTheme="majorHAnsi" w:cs="Arial"/>
          <w:sz w:val="24"/>
        </w:rPr>
        <w:sym w:font="Wingdings 3" w:char="F024"/>
      </w:r>
      <w:r w:rsidR="00E31AF4">
        <w:rPr>
          <w:rFonts w:asciiTheme="majorHAnsi" w:hAnsiTheme="majorHAnsi" w:cs="Arial"/>
          <w:sz w:val="24"/>
        </w:rPr>
        <w:t xml:space="preserve"> de la P</w:t>
      </w:r>
      <w:r w:rsidR="00E31AF4">
        <w:rPr>
          <w:rFonts w:asciiTheme="majorHAnsi" w:hAnsiTheme="majorHAnsi" w:cs="Arial"/>
          <w:sz w:val="24"/>
          <w:vertAlign w:val="subscript"/>
        </w:rPr>
        <w:t>A</w:t>
      </w:r>
      <w:r w:rsidR="00E31AF4">
        <w:rPr>
          <w:rFonts w:asciiTheme="majorHAnsi" w:hAnsiTheme="majorHAnsi" w:cs="Arial"/>
          <w:sz w:val="24"/>
        </w:rPr>
        <w:t>O</w:t>
      </w:r>
      <w:r w:rsidR="00E31AF4">
        <w:rPr>
          <w:rFonts w:asciiTheme="majorHAnsi" w:hAnsiTheme="majorHAnsi" w:cs="Arial"/>
          <w:sz w:val="24"/>
          <w:vertAlign w:val="subscript"/>
        </w:rPr>
        <w:t>2</w:t>
      </w:r>
      <w:r w:rsidR="00E31AF4">
        <w:rPr>
          <w:rFonts w:asciiTheme="majorHAnsi" w:hAnsiTheme="majorHAnsi" w:cs="Arial"/>
          <w:sz w:val="24"/>
        </w:rPr>
        <w:t xml:space="preserve"> et donc de la P</w:t>
      </w:r>
      <w:r w:rsidR="00E31AF4">
        <w:rPr>
          <w:rFonts w:asciiTheme="majorHAnsi" w:hAnsiTheme="majorHAnsi" w:cs="Arial"/>
          <w:sz w:val="24"/>
          <w:vertAlign w:val="subscript"/>
        </w:rPr>
        <w:t>a</w:t>
      </w:r>
      <w:r w:rsidR="00E31AF4">
        <w:rPr>
          <w:rFonts w:asciiTheme="majorHAnsi" w:hAnsiTheme="majorHAnsi" w:cs="Arial"/>
          <w:sz w:val="24"/>
        </w:rPr>
        <w:t>O</w:t>
      </w:r>
      <w:r w:rsidR="00E31AF4">
        <w:rPr>
          <w:rFonts w:asciiTheme="majorHAnsi" w:hAnsiTheme="majorHAnsi" w:cs="Arial"/>
          <w:sz w:val="24"/>
          <w:vertAlign w:val="subscript"/>
        </w:rPr>
        <w:t>2.</w:t>
      </w:r>
    </w:p>
    <w:p w:rsidR="00E31AF4" w:rsidRPr="00E31AF4" w:rsidRDefault="00E31AF4" w:rsidP="00D3019B">
      <w:pPr>
        <w:pStyle w:val="Paragraphedeliste"/>
        <w:numPr>
          <w:ilvl w:val="0"/>
          <w:numId w:val="16"/>
        </w:numPr>
        <w:ind w:left="993" w:hanging="284"/>
        <w:jc w:val="both"/>
        <w:rPr>
          <w:rFonts w:asciiTheme="majorHAnsi" w:hAnsiTheme="majorHAnsi" w:cs="Arial"/>
          <w:b/>
          <w:sz w:val="24"/>
        </w:rPr>
      </w:pPr>
      <w:r>
        <w:rPr>
          <w:rFonts w:asciiTheme="majorHAnsi" w:hAnsiTheme="majorHAnsi" w:cs="Arial"/>
          <w:sz w:val="24"/>
        </w:rPr>
        <w:t xml:space="preserve">Le résultat est une insuffisance dite mixte, à la fois hypercapnique et hypoxémique. </w:t>
      </w:r>
    </w:p>
    <w:p w:rsidR="00E31AF4" w:rsidRDefault="00E31AF4" w:rsidP="00E31AF4">
      <w:pPr>
        <w:pStyle w:val="Paragraphedeliste"/>
        <w:ind w:left="993"/>
        <w:jc w:val="both"/>
        <w:rPr>
          <w:rFonts w:asciiTheme="majorHAnsi" w:hAnsiTheme="majorHAnsi" w:cs="Arial"/>
          <w:b/>
          <w:sz w:val="24"/>
        </w:rPr>
      </w:pPr>
    </w:p>
    <w:p w:rsidR="00D3019B" w:rsidRDefault="008A0664" w:rsidP="000563FC">
      <w:pPr>
        <w:pStyle w:val="Paragraphedeliste"/>
        <w:numPr>
          <w:ilvl w:val="0"/>
          <w:numId w:val="11"/>
        </w:numPr>
        <w:jc w:val="both"/>
        <w:rPr>
          <w:rFonts w:asciiTheme="majorHAnsi" w:hAnsiTheme="majorHAnsi" w:cs="Arial"/>
          <w:b/>
          <w:sz w:val="24"/>
        </w:rPr>
      </w:pPr>
      <w:r>
        <w:rPr>
          <w:rFonts w:asciiTheme="majorHAnsi" w:hAnsiTheme="majorHAnsi" w:cs="Arial"/>
          <w:b/>
          <w:sz w:val="24"/>
        </w:rPr>
        <w:t>Shunt</w:t>
      </w:r>
    </w:p>
    <w:p w:rsidR="008A0664" w:rsidRPr="008A0664" w:rsidRDefault="008A0664" w:rsidP="008A0664">
      <w:pPr>
        <w:pStyle w:val="Paragraphedeliste"/>
        <w:numPr>
          <w:ilvl w:val="0"/>
          <w:numId w:val="17"/>
        </w:numPr>
        <w:ind w:left="993" w:hanging="284"/>
        <w:jc w:val="both"/>
        <w:rPr>
          <w:rFonts w:asciiTheme="majorHAnsi" w:hAnsiTheme="majorHAnsi" w:cs="Arial"/>
          <w:b/>
          <w:sz w:val="24"/>
        </w:rPr>
      </w:pPr>
      <w:r>
        <w:rPr>
          <w:rFonts w:asciiTheme="majorHAnsi" w:hAnsiTheme="majorHAnsi" w:cs="Arial"/>
          <w:sz w:val="24"/>
        </w:rPr>
        <w:t xml:space="preserve">C’est le passage de sang directement du retour veineux droit à la circulation systémique. Il en résulte une dilution du sang oxygéné par du sang veineux. </w:t>
      </w:r>
    </w:p>
    <w:p w:rsidR="008A0664" w:rsidRPr="008A0664" w:rsidRDefault="008A0664" w:rsidP="008A0664">
      <w:pPr>
        <w:pStyle w:val="Paragraphedeliste"/>
        <w:numPr>
          <w:ilvl w:val="0"/>
          <w:numId w:val="17"/>
        </w:numPr>
        <w:ind w:left="993" w:hanging="284"/>
        <w:jc w:val="both"/>
        <w:rPr>
          <w:rFonts w:asciiTheme="majorHAnsi" w:hAnsiTheme="majorHAnsi" w:cs="Arial"/>
          <w:b/>
          <w:sz w:val="24"/>
        </w:rPr>
      </w:pPr>
      <w:r>
        <w:rPr>
          <w:rFonts w:asciiTheme="majorHAnsi" w:hAnsiTheme="majorHAnsi" w:cs="Arial"/>
          <w:sz w:val="24"/>
        </w:rPr>
        <w:t xml:space="preserve">L’effet, en raison des équations de contenus et de la courbe de dissociation de l’hémoglobine, est beaucoup plus important sur le transport de </w:t>
      </w:r>
      <w:r w:rsidRPr="008A0664">
        <w:rPr>
          <w:rFonts w:asciiTheme="majorHAnsi" w:hAnsiTheme="majorHAnsi" w:cs="Arial"/>
          <w:sz w:val="24"/>
          <w:u w:val="single"/>
        </w:rPr>
        <w:t>l’oxygène</w:t>
      </w:r>
      <w:r>
        <w:rPr>
          <w:rFonts w:asciiTheme="majorHAnsi" w:hAnsiTheme="majorHAnsi" w:cs="Arial"/>
          <w:sz w:val="24"/>
        </w:rPr>
        <w:t xml:space="preserve"> que sur celui du dioxyde de carbone.</w:t>
      </w:r>
    </w:p>
    <w:p w:rsidR="003905C9" w:rsidRPr="003905C9" w:rsidRDefault="008A0664" w:rsidP="008A0664">
      <w:pPr>
        <w:pStyle w:val="Paragraphedeliste"/>
        <w:numPr>
          <w:ilvl w:val="0"/>
          <w:numId w:val="17"/>
        </w:numPr>
        <w:ind w:left="993" w:hanging="284"/>
        <w:jc w:val="both"/>
        <w:rPr>
          <w:rFonts w:asciiTheme="majorHAnsi" w:hAnsiTheme="majorHAnsi" w:cs="Arial"/>
          <w:b/>
          <w:sz w:val="24"/>
        </w:rPr>
      </w:pPr>
      <w:r>
        <w:rPr>
          <w:rFonts w:asciiTheme="majorHAnsi" w:hAnsiTheme="majorHAnsi" w:cs="Arial"/>
          <w:sz w:val="24"/>
        </w:rPr>
        <w:t xml:space="preserve">Le shunt, pour affecter l’oxygénation tissulaire doit être important. </w:t>
      </w:r>
    </w:p>
    <w:p w:rsidR="008A0664" w:rsidRPr="003905C9" w:rsidRDefault="008A0664" w:rsidP="008A0664">
      <w:pPr>
        <w:pStyle w:val="Paragraphedeliste"/>
        <w:numPr>
          <w:ilvl w:val="0"/>
          <w:numId w:val="17"/>
        </w:numPr>
        <w:ind w:left="993" w:hanging="284"/>
        <w:jc w:val="both"/>
        <w:rPr>
          <w:rFonts w:asciiTheme="majorHAnsi" w:hAnsiTheme="majorHAnsi" w:cs="Arial"/>
          <w:b/>
          <w:sz w:val="24"/>
        </w:rPr>
      </w:pPr>
      <w:r>
        <w:rPr>
          <w:rFonts w:asciiTheme="majorHAnsi" w:hAnsiTheme="majorHAnsi" w:cs="Arial"/>
          <w:sz w:val="24"/>
        </w:rPr>
        <w:t>On distingue les</w:t>
      </w:r>
      <w:r w:rsidR="003905C9">
        <w:rPr>
          <w:rFonts w:asciiTheme="majorHAnsi" w:hAnsiTheme="majorHAnsi" w:cs="Arial"/>
          <w:sz w:val="24"/>
        </w:rPr>
        <w:t xml:space="preserve"> shunts intra</w:t>
      </w:r>
      <w:r>
        <w:rPr>
          <w:rFonts w:asciiTheme="majorHAnsi" w:hAnsiTheme="majorHAnsi" w:cs="Arial"/>
          <w:sz w:val="24"/>
        </w:rPr>
        <w:t>cardiaques des shunts intrapulmonaires</w:t>
      </w:r>
      <w:r w:rsidR="0072305A">
        <w:rPr>
          <w:rFonts w:asciiTheme="majorHAnsi" w:hAnsiTheme="majorHAnsi" w:cs="Arial"/>
          <w:sz w:val="24"/>
        </w:rPr>
        <w:t>. Une communi</w:t>
      </w:r>
      <w:r w:rsidR="003905C9">
        <w:rPr>
          <w:rFonts w:asciiTheme="majorHAnsi" w:hAnsiTheme="majorHAnsi" w:cs="Arial"/>
          <w:sz w:val="24"/>
        </w:rPr>
        <w:t xml:space="preserve">cation </w:t>
      </w:r>
      <w:proofErr w:type="spellStart"/>
      <w:r w:rsidR="003905C9">
        <w:rPr>
          <w:rFonts w:asciiTheme="majorHAnsi" w:hAnsiTheme="majorHAnsi" w:cs="Arial"/>
          <w:sz w:val="24"/>
        </w:rPr>
        <w:t>veino</w:t>
      </w:r>
      <w:proofErr w:type="spellEnd"/>
      <w:r w:rsidR="003905C9">
        <w:rPr>
          <w:rFonts w:asciiTheme="majorHAnsi" w:hAnsiTheme="majorHAnsi" w:cs="Arial"/>
          <w:sz w:val="24"/>
        </w:rPr>
        <w:t>-artérielle au sein</w:t>
      </w:r>
      <w:r w:rsidR="0072305A">
        <w:rPr>
          <w:rFonts w:asciiTheme="majorHAnsi" w:hAnsiTheme="majorHAnsi" w:cs="Arial"/>
          <w:sz w:val="24"/>
        </w:rPr>
        <w:t xml:space="preserve"> d’autres organes résultera en un passage de sang du circuit artériel vers les vaisseaux veineux, en</w:t>
      </w:r>
      <w:r w:rsidR="003905C9">
        <w:rPr>
          <w:rFonts w:asciiTheme="majorHAnsi" w:hAnsiTheme="majorHAnsi" w:cs="Arial"/>
          <w:sz w:val="24"/>
        </w:rPr>
        <w:t xml:space="preserve"> fonction de la pression, ce qui entraîne une hausse du débit cardiaque, mais pas de désaturation. </w:t>
      </w:r>
    </w:p>
    <w:p w:rsidR="003905C9" w:rsidRDefault="003905C9" w:rsidP="003905C9">
      <w:pPr>
        <w:pStyle w:val="Paragraphedeliste"/>
        <w:ind w:left="993"/>
        <w:jc w:val="both"/>
        <w:rPr>
          <w:rFonts w:asciiTheme="majorHAnsi" w:hAnsiTheme="majorHAnsi" w:cs="Arial"/>
          <w:sz w:val="24"/>
        </w:rPr>
      </w:pPr>
    </w:p>
    <w:p w:rsidR="003905C9" w:rsidRPr="003905C9" w:rsidRDefault="003905C9" w:rsidP="003905C9">
      <w:pPr>
        <w:pStyle w:val="Paragraphedeliste"/>
        <w:ind w:left="993"/>
        <w:jc w:val="both"/>
        <w:rPr>
          <w:rFonts w:asciiTheme="majorHAnsi" w:hAnsiTheme="majorHAnsi" w:cs="Arial"/>
          <w:b/>
          <w:sz w:val="24"/>
        </w:rPr>
      </w:pPr>
    </w:p>
    <w:p w:rsidR="003905C9" w:rsidRDefault="003905C9" w:rsidP="003905C9">
      <w:pPr>
        <w:pStyle w:val="Paragraphedeliste"/>
        <w:numPr>
          <w:ilvl w:val="0"/>
          <w:numId w:val="18"/>
        </w:numPr>
        <w:ind w:left="1418" w:hanging="65"/>
        <w:jc w:val="both"/>
        <w:rPr>
          <w:rFonts w:asciiTheme="majorHAnsi" w:hAnsiTheme="majorHAnsi" w:cs="Arial"/>
          <w:b/>
          <w:sz w:val="24"/>
        </w:rPr>
      </w:pPr>
      <w:r>
        <w:rPr>
          <w:rFonts w:asciiTheme="majorHAnsi" w:hAnsiTheme="majorHAnsi" w:cs="Arial"/>
          <w:b/>
          <w:sz w:val="24"/>
        </w:rPr>
        <w:lastRenderedPageBreak/>
        <w:t>Shunt intracardiaque</w:t>
      </w:r>
    </w:p>
    <w:p w:rsidR="003905C9" w:rsidRDefault="003905C9" w:rsidP="003905C9">
      <w:pPr>
        <w:pStyle w:val="Paragraphedeliste"/>
        <w:numPr>
          <w:ilvl w:val="0"/>
          <w:numId w:val="8"/>
        </w:numPr>
        <w:ind w:left="1701" w:hanging="283"/>
        <w:jc w:val="both"/>
        <w:rPr>
          <w:rFonts w:asciiTheme="majorHAnsi" w:hAnsiTheme="majorHAnsi" w:cs="Arial"/>
          <w:sz w:val="24"/>
        </w:rPr>
      </w:pPr>
      <w:r>
        <w:rPr>
          <w:rFonts w:asciiTheme="majorHAnsi" w:hAnsiTheme="majorHAnsi" w:cs="Arial"/>
          <w:sz w:val="24"/>
        </w:rPr>
        <w:t>Il y a communication entre les cavités droite et gauche des oreillettes ou des ventricules.</w:t>
      </w:r>
    </w:p>
    <w:p w:rsidR="003905C9" w:rsidRDefault="003905C9" w:rsidP="003905C9">
      <w:pPr>
        <w:pStyle w:val="Paragraphedeliste"/>
        <w:numPr>
          <w:ilvl w:val="0"/>
          <w:numId w:val="8"/>
        </w:numPr>
        <w:ind w:left="1701" w:hanging="283"/>
        <w:jc w:val="both"/>
        <w:rPr>
          <w:rFonts w:asciiTheme="majorHAnsi" w:hAnsiTheme="majorHAnsi" w:cs="Arial"/>
          <w:sz w:val="24"/>
        </w:rPr>
      </w:pPr>
      <w:r>
        <w:rPr>
          <w:rFonts w:asciiTheme="majorHAnsi" w:hAnsiTheme="majorHAnsi" w:cs="Arial"/>
          <w:sz w:val="24"/>
        </w:rPr>
        <w:t xml:space="preserve">Pour que le sang veineux passe à une cavité gauche pressurisée, il faut qu’un certain degré d’hypertension pulmonaire crée un gradient gauche-droite suffisant. </w:t>
      </w:r>
    </w:p>
    <w:p w:rsidR="003905C9" w:rsidRDefault="003905C9" w:rsidP="003905C9">
      <w:pPr>
        <w:pStyle w:val="Paragraphedeliste"/>
        <w:numPr>
          <w:ilvl w:val="0"/>
          <w:numId w:val="8"/>
        </w:numPr>
        <w:ind w:left="1701" w:hanging="283"/>
        <w:jc w:val="both"/>
        <w:rPr>
          <w:rFonts w:asciiTheme="majorHAnsi" w:hAnsiTheme="majorHAnsi" w:cs="Arial"/>
          <w:sz w:val="24"/>
        </w:rPr>
      </w:pPr>
      <w:r>
        <w:rPr>
          <w:rFonts w:asciiTheme="majorHAnsi" w:hAnsiTheme="majorHAnsi" w:cs="Arial"/>
          <w:sz w:val="24"/>
        </w:rPr>
        <w:t>Il s’agit de conditions rares, essentiellement des pathologies pulmonaires fibrosantes ou hypertensives avancées, aigues ou</w:t>
      </w:r>
      <w:r w:rsidR="00F35B61">
        <w:rPr>
          <w:rFonts w:asciiTheme="majorHAnsi" w:hAnsiTheme="majorHAnsi" w:cs="Arial"/>
          <w:sz w:val="24"/>
        </w:rPr>
        <w:t xml:space="preserve"> chroniques. Le shunt vient ici </w:t>
      </w:r>
      <w:r>
        <w:rPr>
          <w:rFonts w:asciiTheme="majorHAnsi" w:hAnsiTheme="majorHAnsi" w:cs="Arial"/>
          <w:sz w:val="24"/>
        </w:rPr>
        <w:t>approfondir</w:t>
      </w:r>
      <w:r w:rsidR="00F35B61">
        <w:rPr>
          <w:rFonts w:asciiTheme="majorHAnsi" w:hAnsiTheme="majorHAnsi" w:cs="Arial"/>
          <w:sz w:val="24"/>
        </w:rPr>
        <w:t xml:space="preserve"> une hypoxémie déjà établie par la maladie de base. </w:t>
      </w:r>
    </w:p>
    <w:p w:rsidR="00F35B61" w:rsidRPr="003905C9" w:rsidRDefault="00F35B61" w:rsidP="00F35B61">
      <w:pPr>
        <w:pStyle w:val="Paragraphedeliste"/>
        <w:ind w:left="1701"/>
        <w:jc w:val="both"/>
        <w:rPr>
          <w:rFonts w:asciiTheme="majorHAnsi" w:hAnsiTheme="majorHAnsi" w:cs="Arial"/>
          <w:sz w:val="24"/>
        </w:rPr>
      </w:pPr>
    </w:p>
    <w:p w:rsidR="003905C9" w:rsidRDefault="00F35B61" w:rsidP="003905C9">
      <w:pPr>
        <w:pStyle w:val="Paragraphedeliste"/>
        <w:numPr>
          <w:ilvl w:val="0"/>
          <w:numId w:val="18"/>
        </w:numPr>
        <w:ind w:left="1418" w:hanging="65"/>
        <w:jc w:val="both"/>
        <w:rPr>
          <w:rFonts w:asciiTheme="majorHAnsi" w:hAnsiTheme="majorHAnsi" w:cs="Arial"/>
          <w:b/>
          <w:sz w:val="24"/>
        </w:rPr>
      </w:pPr>
      <w:r>
        <w:rPr>
          <w:rFonts w:asciiTheme="majorHAnsi" w:hAnsiTheme="majorHAnsi" w:cs="Arial"/>
          <w:b/>
          <w:sz w:val="24"/>
        </w:rPr>
        <w:t xml:space="preserve">Shunt </w:t>
      </w:r>
      <w:proofErr w:type="spellStart"/>
      <w:r>
        <w:rPr>
          <w:rFonts w:asciiTheme="majorHAnsi" w:hAnsiTheme="majorHAnsi" w:cs="Arial"/>
          <w:b/>
          <w:sz w:val="24"/>
        </w:rPr>
        <w:t>intrapulmonaire</w:t>
      </w:r>
      <w:proofErr w:type="spellEnd"/>
    </w:p>
    <w:p w:rsidR="00F35B61" w:rsidRDefault="00F35B61" w:rsidP="00F35B61">
      <w:pPr>
        <w:pStyle w:val="Paragraphedeliste"/>
        <w:numPr>
          <w:ilvl w:val="0"/>
          <w:numId w:val="19"/>
        </w:numPr>
        <w:ind w:left="1701" w:hanging="283"/>
        <w:jc w:val="both"/>
        <w:rPr>
          <w:rFonts w:asciiTheme="majorHAnsi" w:hAnsiTheme="majorHAnsi" w:cs="Arial"/>
          <w:sz w:val="24"/>
        </w:rPr>
      </w:pPr>
      <w:r>
        <w:rPr>
          <w:rFonts w:asciiTheme="majorHAnsi" w:hAnsiTheme="majorHAnsi" w:cs="Arial"/>
          <w:sz w:val="24"/>
        </w:rPr>
        <w:t xml:space="preserve">Un certain degré de shunt intra-pulmonaire existe de façon physiologique. </w:t>
      </w:r>
      <w:r w:rsidR="00F72A0C">
        <w:rPr>
          <w:rFonts w:asciiTheme="majorHAnsi" w:hAnsiTheme="majorHAnsi" w:cs="Arial"/>
          <w:sz w:val="24"/>
        </w:rPr>
        <w:t xml:space="preserve">En effet, le retour veineux des veines bronchiques et des veines coronariennes se déverse en partie dans </w:t>
      </w:r>
      <w:r w:rsidR="00A147B9">
        <w:rPr>
          <w:rFonts w:asciiTheme="majorHAnsi" w:hAnsiTheme="majorHAnsi" w:cs="Arial"/>
          <w:sz w:val="24"/>
        </w:rPr>
        <w:t>les</w:t>
      </w:r>
      <w:r w:rsidR="00F72A0C">
        <w:rPr>
          <w:rFonts w:asciiTheme="majorHAnsi" w:hAnsiTheme="majorHAnsi" w:cs="Arial"/>
          <w:sz w:val="24"/>
        </w:rPr>
        <w:t xml:space="preserve"> veines pulmonaires</w:t>
      </w:r>
      <w:r w:rsidR="00A147B9">
        <w:rPr>
          <w:rFonts w:asciiTheme="majorHAnsi" w:hAnsiTheme="majorHAnsi" w:cs="Arial"/>
          <w:sz w:val="24"/>
        </w:rPr>
        <w:t xml:space="preserve"> qui contiennent du sang oxygéné qui entre à l’oreillette gauche</w:t>
      </w:r>
      <w:r w:rsidR="00F72A0C">
        <w:rPr>
          <w:rFonts w:asciiTheme="majorHAnsi" w:hAnsiTheme="majorHAnsi" w:cs="Arial"/>
          <w:sz w:val="24"/>
        </w:rPr>
        <w:t>. Cela permet d’expliquer, en partie, le gradient P</w:t>
      </w:r>
      <w:r w:rsidR="00F72A0C">
        <w:rPr>
          <w:rFonts w:asciiTheme="majorHAnsi" w:hAnsiTheme="majorHAnsi" w:cs="Arial"/>
          <w:sz w:val="24"/>
          <w:vertAlign w:val="subscript"/>
        </w:rPr>
        <w:t>A</w:t>
      </w:r>
      <w:r w:rsidR="00F72A0C">
        <w:rPr>
          <w:rFonts w:asciiTheme="majorHAnsi" w:hAnsiTheme="majorHAnsi" w:cs="Arial"/>
          <w:sz w:val="24"/>
        </w:rPr>
        <w:t>O</w:t>
      </w:r>
      <w:r w:rsidR="00F72A0C">
        <w:rPr>
          <w:rFonts w:asciiTheme="majorHAnsi" w:hAnsiTheme="majorHAnsi" w:cs="Arial"/>
          <w:sz w:val="24"/>
          <w:vertAlign w:val="subscript"/>
        </w:rPr>
        <w:t>2</w:t>
      </w:r>
      <w:r w:rsidR="00F72A0C">
        <w:rPr>
          <w:rFonts w:asciiTheme="majorHAnsi" w:hAnsiTheme="majorHAnsi" w:cs="Arial"/>
          <w:sz w:val="24"/>
        </w:rPr>
        <w:t xml:space="preserve"> – P</w:t>
      </w:r>
      <w:r w:rsidR="00F72A0C">
        <w:rPr>
          <w:rFonts w:asciiTheme="majorHAnsi" w:hAnsiTheme="majorHAnsi" w:cs="Arial"/>
          <w:sz w:val="24"/>
          <w:vertAlign w:val="subscript"/>
        </w:rPr>
        <w:t>A</w:t>
      </w:r>
      <w:r w:rsidR="00F72A0C">
        <w:rPr>
          <w:rFonts w:asciiTheme="majorHAnsi" w:hAnsiTheme="majorHAnsi" w:cs="Arial"/>
          <w:sz w:val="24"/>
        </w:rPr>
        <w:t>O</w:t>
      </w:r>
      <w:r w:rsidR="00F72A0C">
        <w:rPr>
          <w:rFonts w:asciiTheme="majorHAnsi" w:hAnsiTheme="majorHAnsi" w:cs="Arial"/>
          <w:sz w:val="24"/>
          <w:vertAlign w:val="subscript"/>
        </w:rPr>
        <w:t>2</w:t>
      </w:r>
    </w:p>
    <w:p w:rsidR="00F35B61" w:rsidRDefault="00E8662B" w:rsidP="00F35B61">
      <w:pPr>
        <w:pStyle w:val="Paragraphedeliste"/>
        <w:numPr>
          <w:ilvl w:val="0"/>
          <w:numId w:val="19"/>
        </w:numPr>
        <w:ind w:left="1701" w:hanging="283"/>
        <w:jc w:val="both"/>
        <w:rPr>
          <w:rFonts w:asciiTheme="majorHAnsi" w:hAnsiTheme="majorHAnsi" w:cs="Arial"/>
          <w:sz w:val="24"/>
        </w:rPr>
      </w:pPr>
      <w:r>
        <w:rPr>
          <w:rFonts w:asciiTheme="majorHAnsi" w:hAnsiTheme="majorHAnsi" w:cs="Arial"/>
          <w:sz w:val="24"/>
        </w:rPr>
        <w:t>Elle peut également être le résultat d’une malformation artério-veineuse pulmonaire. Elle se présente comme une hypoxémie associée à une anomalie radiologique qui peut prendre l’aspect d’un nodule ou d’une masse.</w:t>
      </w:r>
    </w:p>
    <w:p w:rsidR="00E8662B" w:rsidRPr="00F35B61" w:rsidRDefault="00E8662B" w:rsidP="00E8662B">
      <w:pPr>
        <w:pStyle w:val="Paragraphedeliste"/>
        <w:ind w:left="1701"/>
        <w:jc w:val="both"/>
        <w:rPr>
          <w:rFonts w:asciiTheme="majorHAnsi" w:hAnsiTheme="majorHAnsi" w:cs="Arial"/>
          <w:sz w:val="24"/>
        </w:rPr>
      </w:pPr>
    </w:p>
    <w:p w:rsidR="003905C9" w:rsidRDefault="00E8662B" w:rsidP="008A0664">
      <w:pPr>
        <w:pStyle w:val="Paragraphedeliste"/>
        <w:numPr>
          <w:ilvl w:val="0"/>
          <w:numId w:val="17"/>
        </w:numPr>
        <w:ind w:left="993" w:hanging="284"/>
        <w:jc w:val="both"/>
        <w:rPr>
          <w:rFonts w:asciiTheme="majorHAnsi" w:hAnsiTheme="majorHAnsi" w:cs="Arial"/>
          <w:sz w:val="24"/>
        </w:rPr>
      </w:pPr>
      <w:r w:rsidRPr="00E8662B">
        <w:rPr>
          <w:rFonts w:asciiTheme="majorHAnsi" w:hAnsiTheme="majorHAnsi" w:cs="Arial"/>
          <w:sz w:val="24"/>
        </w:rPr>
        <w:t>Les différentes formes de shunt sont rarement suffisant</w:t>
      </w:r>
      <w:r>
        <w:rPr>
          <w:rFonts w:asciiTheme="majorHAnsi" w:hAnsiTheme="majorHAnsi" w:cs="Arial"/>
          <w:sz w:val="24"/>
        </w:rPr>
        <w:t>e</w:t>
      </w:r>
      <w:r w:rsidRPr="00E8662B">
        <w:rPr>
          <w:rFonts w:asciiTheme="majorHAnsi" w:hAnsiTheme="majorHAnsi" w:cs="Arial"/>
          <w:sz w:val="24"/>
        </w:rPr>
        <w:t>s à entraîner une insuffisance respiratoire</w:t>
      </w:r>
      <w:r>
        <w:rPr>
          <w:rFonts w:asciiTheme="majorHAnsi" w:hAnsiTheme="majorHAnsi" w:cs="Arial"/>
          <w:sz w:val="24"/>
        </w:rPr>
        <w:t xml:space="preserve"> par eux-mêmes. Ils sont cependant une source d’embolisation artérielle potentielle puisque le poumon ne peut exercer son effet de rétention dans sa circulation des </w:t>
      </w:r>
      <w:proofErr w:type="spellStart"/>
      <w:r>
        <w:rPr>
          <w:rFonts w:asciiTheme="majorHAnsi" w:hAnsiTheme="majorHAnsi" w:cs="Arial"/>
          <w:sz w:val="24"/>
        </w:rPr>
        <w:t>embols</w:t>
      </w:r>
      <w:proofErr w:type="spellEnd"/>
      <w:r>
        <w:rPr>
          <w:rFonts w:asciiTheme="majorHAnsi" w:hAnsiTheme="majorHAnsi" w:cs="Arial"/>
          <w:sz w:val="24"/>
        </w:rPr>
        <w:t xml:space="preserve"> formés dans le réseau veineux. C’est d’ailleurs souvent la motivation justifiant l’intervention correctrice</w:t>
      </w:r>
    </w:p>
    <w:p w:rsidR="00E8662B" w:rsidRDefault="00E8662B" w:rsidP="00E8662B">
      <w:pPr>
        <w:pStyle w:val="Paragraphedeliste"/>
        <w:ind w:left="993"/>
        <w:jc w:val="both"/>
        <w:rPr>
          <w:rFonts w:asciiTheme="majorHAnsi" w:hAnsiTheme="majorHAnsi" w:cs="Arial"/>
          <w:sz w:val="24"/>
        </w:rPr>
      </w:pPr>
    </w:p>
    <w:p w:rsidR="00BF57C3" w:rsidRDefault="00E8662B" w:rsidP="00E8662B">
      <w:pPr>
        <w:pStyle w:val="Paragraphedeliste"/>
        <w:numPr>
          <w:ilvl w:val="0"/>
          <w:numId w:val="11"/>
        </w:numPr>
        <w:jc w:val="both"/>
        <w:rPr>
          <w:rFonts w:asciiTheme="majorHAnsi" w:hAnsiTheme="majorHAnsi" w:cs="Arial"/>
          <w:b/>
          <w:sz w:val="24"/>
        </w:rPr>
      </w:pPr>
      <w:r w:rsidRPr="00E8662B">
        <w:rPr>
          <w:rFonts w:asciiTheme="majorHAnsi" w:hAnsiTheme="majorHAnsi" w:cs="Arial"/>
          <w:b/>
          <w:sz w:val="24"/>
        </w:rPr>
        <w:t>Anomalies ventilation/perfusion</w:t>
      </w:r>
    </w:p>
    <w:p w:rsidR="00310FEB" w:rsidRDefault="00310FEB" w:rsidP="00E8662B">
      <w:pPr>
        <w:pStyle w:val="Paragraphedeliste"/>
        <w:numPr>
          <w:ilvl w:val="0"/>
          <w:numId w:val="17"/>
        </w:numPr>
        <w:ind w:left="993" w:hanging="284"/>
        <w:jc w:val="both"/>
        <w:rPr>
          <w:rFonts w:asciiTheme="majorHAnsi" w:hAnsiTheme="majorHAnsi" w:cs="Arial"/>
          <w:sz w:val="24"/>
        </w:rPr>
      </w:pPr>
      <w:r w:rsidRPr="00310FEB">
        <w:rPr>
          <w:rFonts w:asciiTheme="majorHAnsi" w:hAnsiTheme="majorHAnsi" w:cs="Arial"/>
          <w:sz w:val="24"/>
        </w:rPr>
        <w:t xml:space="preserve">Le pairage entre les capillaires pulmonaires et la membrane d’échange n’est pas entièrement efficace. Certaines alvéoles sont mieux perfusées que ventilées. Ce déséquilibre entraîne ce que l’on appelle un effet-shunt. </w:t>
      </w:r>
      <w:r>
        <w:rPr>
          <w:rFonts w:asciiTheme="majorHAnsi" w:hAnsiTheme="majorHAnsi" w:cs="Arial"/>
          <w:sz w:val="24"/>
        </w:rPr>
        <w:t>Celui-ci est du à :</w:t>
      </w:r>
    </w:p>
    <w:p w:rsidR="00CA1007" w:rsidRDefault="00310FEB" w:rsidP="00CA1007">
      <w:pPr>
        <w:pStyle w:val="Paragraphedeliste"/>
        <w:numPr>
          <w:ilvl w:val="0"/>
          <w:numId w:val="12"/>
        </w:numPr>
        <w:jc w:val="both"/>
        <w:rPr>
          <w:rFonts w:asciiTheme="majorHAnsi" w:hAnsiTheme="majorHAnsi" w:cs="Arial"/>
          <w:sz w:val="24"/>
        </w:rPr>
      </w:pPr>
      <w:r>
        <w:rPr>
          <w:rFonts w:asciiTheme="majorHAnsi" w:hAnsiTheme="majorHAnsi" w:cs="Arial"/>
          <w:sz w:val="24"/>
        </w:rPr>
        <w:t>Réduction de la ventilation dans certains lits alvéolaire</w:t>
      </w:r>
    </w:p>
    <w:p w:rsidR="00310FEB" w:rsidRPr="00CA1007" w:rsidRDefault="00CA1007" w:rsidP="00CA1007">
      <w:pPr>
        <w:pStyle w:val="Paragraphedeliste"/>
        <w:numPr>
          <w:ilvl w:val="0"/>
          <w:numId w:val="12"/>
        </w:numPr>
        <w:jc w:val="both"/>
        <w:rPr>
          <w:rFonts w:asciiTheme="majorHAnsi" w:hAnsiTheme="majorHAnsi" w:cs="Arial"/>
          <w:sz w:val="24"/>
        </w:rPr>
      </w:pPr>
      <w:r w:rsidRPr="00CA1007">
        <w:rPr>
          <w:rFonts w:asciiTheme="majorHAnsi" w:hAnsiTheme="majorHAnsi" w:cs="Arial"/>
          <w:sz w:val="24"/>
        </w:rPr>
        <w:t>Anomalies qualitative ou quantitative de la membrane d’échange</w:t>
      </w:r>
    </w:p>
    <w:p w:rsidR="00E8662B" w:rsidRPr="00310FEB" w:rsidRDefault="00310FEB" w:rsidP="00E8662B">
      <w:pPr>
        <w:pStyle w:val="Paragraphedeliste"/>
        <w:numPr>
          <w:ilvl w:val="0"/>
          <w:numId w:val="17"/>
        </w:numPr>
        <w:ind w:left="993" w:hanging="284"/>
        <w:jc w:val="both"/>
        <w:rPr>
          <w:rFonts w:asciiTheme="majorHAnsi" w:hAnsiTheme="majorHAnsi" w:cs="Arial"/>
          <w:sz w:val="24"/>
        </w:rPr>
      </w:pPr>
      <w:r w:rsidRPr="00310FEB">
        <w:rPr>
          <w:rFonts w:asciiTheme="majorHAnsi" w:hAnsiTheme="majorHAnsi" w:cs="Arial"/>
          <w:sz w:val="24"/>
        </w:rPr>
        <w:t>La cir</w:t>
      </w:r>
      <w:r w:rsidR="00CA1007">
        <w:rPr>
          <w:rFonts w:asciiTheme="majorHAnsi" w:hAnsiTheme="majorHAnsi" w:cs="Arial"/>
          <w:sz w:val="24"/>
        </w:rPr>
        <w:t>culation veineuse va passer à</w:t>
      </w:r>
      <w:r w:rsidRPr="00310FEB">
        <w:rPr>
          <w:rFonts w:asciiTheme="majorHAnsi" w:hAnsiTheme="majorHAnsi" w:cs="Arial"/>
          <w:sz w:val="24"/>
        </w:rPr>
        <w:t xml:space="preserve"> la circulation artérielle sans avoir été oxygénée. </w:t>
      </w:r>
    </w:p>
    <w:p w:rsidR="00310FEB" w:rsidRDefault="00310FEB" w:rsidP="00E8662B">
      <w:pPr>
        <w:pStyle w:val="Paragraphedeliste"/>
        <w:numPr>
          <w:ilvl w:val="0"/>
          <w:numId w:val="17"/>
        </w:numPr>
        <w:ind w:left="993" w:hanging="284"/>
        <w:jc w:val="both"/>
        <w:rPr>
          <w:rFonts w:asciiTheme="majorHAnsi" w:hAnsiTheme="majorHAnsi" w:cs="Arial"/>
          <w:sz w:val="24"/>
        </w:rPr>
      </w:pPr>
      <w:r>
        <w:rPr>
          <w:rFonts w:asciiTheme="majorHAnsi" w:hAnsiTheme="majorHAnsi" w:cs="Arial"/>
          <w:sz w:val="24"/>
        </w:rPr>
        <w:t>L’effet shunt</w:t>
      </w:r>
      <w:r w:rsidR="00CA1007">
        <w:rPr>
          <w:rFonts w:asciiTheme="majorHAnsi" w:hAnsiTheme="majorHAnsi" w:cs="Arial"/>
          <w:sz w:val="24"/>
        </w:rPr>
        <w:t xml:space="preserve"> est corrigé par un mécanisme de </w:t>
      </w:r>
      <w:proofErr w:type="spellStart"/>
      <w:r w:rsidR="00CA1007">
        <w:rPr>
          <w:rFonts w:asciiTheme="majorHAnsi" w:hAnsiTheme="majorHAnsi" w:cs="Arial"/>
          <w:sz w:val="24"/>
        </w:rPr>
        <w:t>vasconstriction</w:t>
      </w:r>
      <w:proofErr w:type="spellEnd"/>
      <w:r w:rsidR="00CA1007">
        <w:rPr>
          <w:rFonts w:asciiTheme="majorHAnsi" w:hAnsiTheme="majorHAnsi" w:cs="Arial"/>
          <w:sz w:val="24"/>
        </w:rPr>
        <w:t xml:space="preserve"> qui redirige le débit sanguin vers les unités alvéolaires les mieux ventilées. </w:t>
      </w:r>
    </w:p>
    <w:p w:rsidR="000F588C" w:rsidRDefault="000F588C" w:rsidP="000F588C">
      <w:pPr>
        <w:pStyle w:val="Paragraphedeliste"/>
        <w:ind w:left="993"/>
        <w:jc w:val="both"/>
        <w:rPr>
          <w:rFonts w:asciiTheme="majorHAnsi" w:hAnsiTheme="majorHAnsi" w:cs="Arial"/>
          <w:sz w:val="24"/>
        </w:rPr>
      </w:pPr>
    </w:p>
    <w:p w:rsidR="000F588C" w:rsidRPr="000F588C" w:rsidRDefault="0042065A" w:rsidP="000F588C">
      <w:pPr>
        <w:pStyle w:val="Paragraphedeliste"/>
        <w:numPr>
          <w:ilvl w:val="0"/>
          <w:numId w:val="20"/>
        </w:numPr>
        <w:ind w:left="1560" w:hanging="207"/>
        <w:jc w:val="both"/>
        <w:rPr>
          <w:rFonts w:asciiTheme="majorHAnsi" w:hAnsiTheme="majorHAnsi" w:cs="Arial"/>
          <w:b/>
          <w:sz w:val="24"/>
        </w:rPr>
      </w:pPr>
      <w:r>
        <w:rPr>
          <w:rFonts w:asciiTheme="majorHAnsi" w:hAnsiTheme="majorHAnsi" w:cs="Arial"/>
          <w:noProof/>
          <w:sz w:val="24"/>
          <w:lang w:eastAsia="fr-CA"/>
        </w:rPr>
        <w:drawing>
          <wp:anchor distT="0" distB="0" distL="114300" distR="114300" simplePos="0" relativeHeight="251674624" behindDoc="1" locked="0" layoutInCell="1" allowOverlap="1" wp14:anchorId="39E9E21C" wp14:editId="5C940D22">
            <wp:simplePos x="0" y="0"/>
            <wp:positionH relativeFrom="column">
              <wp:posOffset>-358140</wp:posOffset>
            </wp:positionH>
            <wp:positionV relativeFrom="paragraph">
              <wp:posOffset>153035</wp:posOffset>
            </wp:positionV>
            <wp:extent cx="1718310" cy="1331595"/>
            <wp:effectExtent l="0" t="0" r="0" b="1905"/>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fet-shunt.png"/>
                    <pic:cNvPicPr/>
                  </pic:nvPicPr>
                  <pic:blipFill>
                    <a:blip r:embed="rId9">
                      <a:extLst>
                        <a:ext uri="{28A0092B-C50C-407E-A947-70E740481C1C}">
                          <a14:useLocalDpi xmlns:a14="http://schemas.microsoft.com/office/drawing/2010/main" val="0"/>
                        </a:ext>
                      </a:extLst>
                    </a:blip>
                    <a:stretch>
                      <a:fillRect/>
                    </a:stretch>
                  </pic:blipFill>
                  <pic:spPr>
                    <a:xfrm>
                      <a:off x="0" y="0"/>
                      <a:ext cx="1718310" cy="1331595"/>
                    </a:xfrm>
                    <a:prstGeom prst="rect">
                      <a:avLst/>
                    </a:prstGeom>
                  </pic:spPr>
                </pic:pic>
              </a:graphicData>
            </a:graphic>
            <wp14:sizeRelH relativeFrom="page">
              <wp14:pctWidth>0</wp14:pctWidth>
            </wp14:sizeRelH>
            <wp14:sizeRelV relativeFrom="page">
              <wp14:pctHeight>0</wp14:pctHeight>
            </wp14:sizeRelV>
          </wp:anchor>
        </w:drawing>
      </w:r>
      <w:r w:rsidR="000F588C" w:rsidRPr="000F588C">
        <w:rPr>
          <w:rFonts w:asciiTheme="majorHAnsi" w:hAnsiTheme="majorHAnsi" w:cs="Arial"/>
          <w:b/>
          <w:sz w:val="24"/>
        </w:rPr>
        <w:t>Réduction de la ventilation à certains lits alvéolaires</w:t>
      </w:r>
    </w:p>
    <w:p w:rsidR="00CA1007" w:rsidRDefault="00CA1007" w:rsidP="000F588C">
      <w:pPr>
        <w:pStyle w:val="Paragraphedeliste"/>
        <w:numPr>
          <w:ilvl w:val="0"/>
          <w:numId w:val="17"/>
        </w:numPr>
        <w:ind w:left="1985" w:hanging="425"/>
        <w:jc w:val="both"/>
        <w:rPr>
          <w:rFonts w:asciiTheme="majorHAnsi" w:hAnsiTheme="majorHAnsi" w:cs="Arial"/>
          <w:sz w:val="24"/>
        </w:rPr>
      </w:pPr>
      <w:r>
        <w:rPr>
          <w:rFonts w:asciiTheme="majorHAnsi" w:hAnsiTheme="majorHAnsi" w:cs="Arial"/>
          <w:sz w:val="24"/>
        </w:rPr>
        <w:t>La réduction de la ventilation à certains lits alvéolaires devrait résulter en une hypercapnie, mais si la réduction de la ventilation est limitée à une portion du parenchyme, les alvéoles intactes pourront compenser et maintenir une normocapnie vu la grande capacité de diffusion du CO</w:t>
      </w:r>
      <w:r>
        <w:rPr>
          <w:rFonts w:asciiTheme="majorHAnsi" w:hAnsiTheme="majorHAnsi" w:cs="Arial"/>
          <w:sz w:val="24"/>
          <w:vertAlign w:val="subscript"/>
        </w:rPr>
        <w:t>2</w:t>
      </w:r>
      <w:r>
        <w:rPr>
          <w:rFonts w:asciiTheme="majorHAnsi" w:hAnsiTheme="majorHAnsi" w:cs="Arial"/>
          <w:sz w:val="24"/>
        </w:rPr>
        <w:t>.</w:t>
      </w:r>
    </w:p>
    <w:p w:rsidR="00CA1007" w:rsidRDefault="000F588C" w:rsidP="000F588C">
      <w:pPr>
        <w:pStyle w:val="Paragraphedeliste"/>
        <w:numPr>
          <w:ilvl w:val="0"/>
          <w:numId w:val="17"/>
        </w:numPr>
        <w:ind w:left="1985" w:hanging="425"/>
        <w:jc w:val="both"/>
        <w:rPr>
          <w:rFonts w:asciiTheme="majorHAnsi" w:hAnsiTheme="majorHAnsi" w:cs="Arial"/>
          <w:sz w:val="24"/>
        </w:rPr>
      </w:pPr>
      <w:r>
        <w:rPr>
          <w:rFonts w:asciiTheme="majorHAnsi" w:hAnsiTheme="majorHAnsi" w:cs="Arial"/>
          <w:sz w:val="24"/>
        </w:rPr>
        <w:t>C</w:t>
      </w:r>
      <w:r w:rsidR="00CA1007">
        <w:rPr>
          <w:rFonts w:asciiTheme="majorHAnsi" w:hAnsiTheme="majorHAnsi" w:cs="Arial"/>
          <w:sz w:val="24"/>
        </w:rPr>
        <w:t xml:space="preserve">omme l’oxygène traverse plus difficilement la membrane alvéolo-capillaire et que les lits alvéolaires intacts compensent moins bien pour un défaut de transport d’oxygène, un défaut de ventilation limité, mais significatif résultera plutôt en une hypoxémie qu’en une hypercapnie. </w:t>
      </w:r>
    </w:p>
    <w:p w:rsidR="00A571FD" w:rsidRPr="00E8662B" w:rsidRDefault="00A571FD" w:rsidP="000F588C">
      <w:pPr>
        <w:pStyle w:val="Paragraphedeliste"/>
        <w:numPr>
          <w:ilvl w:val="0"/>
          <w:numId w:val="17"/>
        </w:numPr>
        <w:ind w:left="1985" w:hanging="425"/>
        <w:jc w:val="both"/>
        <w:rPr>
          <w:rFonts w:asciiTheme="majorHAnsi" w:hAnsiTheme="majorHAnsi" w:cs="Arial"/>
          <w:sz w:val="24"/>
        </w:rPr>
      </w:pPr>
      <w:r>
        <w:rPr>
          <w:rFonts w:asciiTheme="majorHAnsi" w:hAnsiTheme="majorHAnsi" w:cs="Arial"/>
          <w:sz w:val="24"/>
        </w:rPr>
        <w:t xml:space="preserve">C’est le cas lors d’obstruction de bronches par des bouchons muqueux, des caillots ou des corps étrangers. C’est également le mécanisme principalement responsable de l’hypoxémie observée précocement en bronchite chronique. </w:t>
      </w:r>
    </w:p>
    <w:p w:rsidR="00F138EA" w:rsidRDefault="00927C94" w:rsidP="00927C94">
      <w:pPr>
        <w:pStyle w:val="Paragraphedeliste"/>
        <w:numPr>
          <w:ilvl w:val="0"/>
          <w:numId w:val="20"/>
        </w:numPr>
        <w:ind w:left="1560" w:hanging="207"/>
        <w:jc w:val="both"/>
        <w:rPr>
          <w:rFonts w:asciiTheme="majorHAnsi" w:hAnsiTheme="majorHAnsi" w:cs="Arial"/>
          <w:b/>
          <w:sz w:val="24"/>
        </w:rPr>
      </w:pPr>
      <w:r w:rsidRPr="00927C94">
        <w:rPr>
          <w:rFonts w:asciiTheme="majorHAnsi" w:hAnsiTheme="majorHAnsi" w:cs="Arial"/>
          <w:b/>
          <w:sz w:val="24"/>
        </w:rPr>
        <w:lastRenderedPageBreak/>
        <w:t>Anomalie de la membrane d’échange</w:t>
      </w:r>
      <w:r w:rsidR="003961ED">
        <w:rPr>
          <w:rFonts w:asciiTheme="majorHAnsi" w:hAnsiTheme="majorHAnsi" w:cs="Arial"/>
          <w:b/>
          <w:sz w:val="24"/>
        </w:rPr>
        <w:t xml:space="preserve"> – </w:t>
      </w:r>
      <w:r w:rsidR="003961ED" w:rsidRPr="003961ED">
        <w:rPr>
          <w:rFonts w:asciiTheme="majorHAnsi" w:hAnsiTheme="majorHAnsi" w:cs="Arial"/>
          <w:sz w:val="24"/>
        </w:rPr>
        <w:t>qualitative ou quantitative</w:t>
      </w:r>
    </w:p>
    <w:p w:rsidR="003961ED" w:rsidRDefault="003961ED" w:rsidP="00927C94">
      <w:pPr>
        <w:pStyle w:val="Paragraphedeliste"/>
        <w:numPr>
          <w:ilvl w:val="0"/>
          <w:numId w:val="21"/>
        </w:numPr>
        <w:ind w:left="1985" w:hanging="425"/>
        <w:jc w:val="both"/>
        <w:rPr>
          <w:rFonts w:asciiTheme="majorHAnsi" w:hAnsiTheme="majorHAnsi" w:cs="Arial"/>
          <w:sz w:val="24"/>
        </w:rPr>
      </w:pPr>
      <w:r>
        <w:rPr>
          <w:rFonts w:asciiTheme="majorHAnsi" w:hAnsiTheme="majorHAnsi" w:cs="Arial"/>
          <w:sz w:val="24"/>
        </w:rPr>
        <w:t>Se retrouve dans toutes les maladies qui dénaturent la trame interstitielle du poumon telles les fibroses et les pneumoconioses (inhalation et fixation de particules solides dans le poumon)</w:t>
      </w:r>
    </w:p>
    <w:p w:rsidR="003961ED" w:rsidRDefault="003961ED" w:rsidP="00927C94">
      <w:pPr>
        <w:pStyle w:val="Paragraphedeliste"/>
        <w:numPr>
          <w:ilvl w:val="0"/>
          <w:numId w:val="21"/>
        </w:numPr>
        <w:ind w:left="1985" w:hanging="425"/>
        <w:jc w:val="both"/>
        <w:rPr>
          <w:rFonts w:asciiTheme="majorHAnsi" w:hAnsiTheme="majorHAnsi" w:cs="Arial"/>
          <w:sz w:val="24"/>
        </w:rPr>
      </w:pPr>
      <w:r>
        <w:rPr>
          <w:rFonts w:asciiTheme="majorHAnsi" w:hAnsiTheme="majorHAnsi" w:cs="Arial"/>
          <w:sz w:val="24"/>
        </w:rPr>
        <w:t xml:space="preserve">Les maladies responsables de l’hypertension artérielle pulmonaires résultent en une hypoxémie par le même mécanisme : un épaississement par remodelage de la paroi capillaire. </w:t>
      </w:r>
    </w:p>
    <w:p w:rsidR="003961ED" w:rsidRDefault="003961ED" w:rsidP="00927C94">
      <w:pPr>
        <w:pStyle w:val="Paragraphedeliste"/>
        <w:numPr>
          <w:ilvl w:val="0"/>
          <w:numId w:val="21"/>
        </w:numPr>
        <w:ind w:left="1985" w:hanging="425"/>
        <w:jc w:val="both"/>
        <w:rPr>
          <w:rFonts w:asciiTheme="majorHAnsi" w:hAnsiTheme="majorHAnsi" w:cs="Arial"/>
          <w:sz w:val="24"/>
        </w:rPr>
      </w:pPr>
      <w:r>
        <w:rPr>
          <w:rFonts w:asciiTheme="majorHAnsi" w:hAnsiTheme="majorHAnsi" w:cs="Arial"/>
          <w:sz w:val="24"/>
        </w:rPr>
        <w:t xml:space="preserve">La membrane peut également présentée un déficit quantitatif. Une pneumonectomie ou un emphysème sévère peuvent suffisamment réduire la surface globale de membrane d’échange pour compromettre les échanges gazeux. Ici encore, et pour les mêmes raisons, l’hypoxémie précède l’hypercapnie. </w:t>
      </w:r>
    </w:p>
    <w:p w:rsidR="00A147B9" w:rsidRDefault="00A147B9" w:rsidP="00A147B9">
      <w:pPr>
        <w:pStyle w:val="Paragraphedeliste"/>
        <w:ind w:left="1985"/>
        <w:jc w:val="both"/>
        <w:rPr>
          <w:rFonts w:asciiTheme="majorHAnsi" w:hAnsiTheme="majorHAnsi" w:cs="Arial"/>
          <w:sz w:val="24"/>
        </w:rPr>
      </w:pPr>
    </w:p>
    <w:p w:rsidR="002F4255" w:rsidRDefault="002F4255" w:rsidP="00A147B9">
      <w:pPr>
        <w:spacing w:after="0"/>
        <w:jc w:val="both"/>
        <w:rPr>
          <w:rFonts w:asciiTheme="majorHAnsi" w:hAnsiTheme="majorHAnsi" w:cs="Arial"/>
          <w:b/>
          <w:sz w:val="28"/>
        </w:rPr>
      </w:pPr>
      <w:r w:rsidRPr="002F4255">
        <w:rPr>
          <w:rFonts w:asciiTheme="majorHAnsi" w:hAnsiTheme="majorHAnsi" w:cs="Arial"/>
          <w:b/>
          <w:sz w:val="28"/>
        </w:rPr>
        <w:t>Insuffisance respiratoire hypercapnique</w:t>
      </w:r>
    </w:p>
    <w:p w:rsidR="00A147B9" w:rsidRDefault="00A147B9" w:rsidP="00A147B9">
      <w:pPr>
        <w:pStyle w:val="Paragraphedeliste"/>
        <w:numPr>
          <w:ilvl w:val="0"/>
          <w:numId w:val="22"/>
        </w:numPr>
        <w:spacing w:after="0"/>
        <w:ind w:left="567" w:hanging="283"/>
        <w:jc w:val="both"/>
        <w:rPr>
          <w:rFonts w:asciiTheme="majorHAnsi" w:hAnsiTheme="majorHAnsi" w:cs="Arial"/>
          <w:sz w:val="24"/>
        </w:rPr>
      </w:pPr>
      <w:r>
        <w:rPr>
          <w:rFonts w:asciiTheme="majorHAnsi" w:hAnsiTheme="majorHAnsi" w:cs="Arial"/>
          <w:sz w:val="24"/>
        </w:rPr>
        <w:t>L’hypercapnie résulte d’une ventilation insuffisante à l’excrétion du CO</w:t>
      </w:r>
      <w:r>
        <w:rPr>
          <w:rFonts w:asciiTheme="majorHAnsi" w:hAnsiTheme="majorHAnsi" w:cs="Arial"/>
          <w:sz w:val="24"/>
          <w:vertAlign w:val="subscript"/>
        </w:rPr>
        <w:t>2</w:t>
      </w:r>
      <w:r>
        <w:rPr>
          <w:rFonts w:asciiTheme="majorHAnsi" w:hAnsiTheme="majorHAnsi" w:cs="Arial"/>
          <w:sz w:val="24"/>
        </w:rPr>
        <w:t xml:space="preserve"> produit par le métabolisme cellulaire. En clinique, l’hypercapnie résulte toujours de l’un de ces deux mécanismes :</w:t>
      </w:r>
    </w:p>
    <w:p w:rsidR="00A147B9" w:rsidRDefault="00A147B9" w:rsidP="00A147B9">
      <w:pPr>
        <w:pStyle w:val="Paragraphedeliste"/>
        <w:numPr>
          <w:ilvl w:val="0"/>
          <w:numId w:val="23"/>
        </w:numPr>
        <w:spacing w:after="0"/>
        <w:jc w:val="both"/>
        <w:rPr>
          <w:rFonts w:asciiTheme="majorHAnsi" w:hAnsiTheme="majorHAnsi" w:cs="Arial"/>
          <w:sz w:val="24"/>
        </w:rPr>
      </w:pPr>
      <w:r>
        <w:rPr>
          <w:rFonts w:asciiTheme="majorHAnsi" w:hAnsiTheme="majorHAnsi" w:cs="Arial"/>
          <w:sz w:val="24"/>
        </w:rPr>
        <w:t xml:space="preserve">Hypoventilation alvéolaire </w:t>
      </w:r>
      <w:r w:rsidRPr="00A147B9">
        <w:rPr>
          <w:rFonts w:asciiTheme="majorHAnsi" w:hAnsiTheme="majorHAnsi" w:cs="Arial"/>
          <w:sz w:val="24"/>
          <w:u w:val="single"/>
        </w:rPr>
        <w:t>globale</w:t>
      </w:r>
    </w:p>
    <w:p w:rsidR="00A147B9" w:rsidRDefault="00A147B9" w:rsidP="00A147B9">
      <w:pPr>
        <w:pStyle w:val="Paragraphedeliste"/>
        <w:numPr>
          <w:ilvl w:val="0"/>
          <w:numId w:val="23"/>
        </w:numPr>
        <w:spacing w:after="0"/>
        <w:jc w:val="both"/>
        <w:rPr>
          <w:rFonts w:asciiTheme="majorHAnsi" w:hAnsiTheme="majorHAnsi" w:cs="Arial"/>
          <w:sz w:val="24"/>
        </w:rPr>
      </w:pPr>
      <w:r>
        <w:rPr>
          <w:rFonts w:asciiTheme="majorHAnsi" w:hAnsiTheme="majorHAnsi" w:cs="Arial"/>
          <w:sz w:val="24"/>
        </w:rPr>
        <w:t>Accroissement du volume de l’espace mort</w:t>
      </w:r>
    </w:p>
    <w:p w:rsidR="00A147B9" w:rsidRDefault="00A147B9" w:rsidP="00A147B9">
      <w:pPr>
        <w:pStyle w:val="Paragraphedeliste"/>
        <w:spacing w:after="0"/>
        <w:ind w:left="1287"/>
        <w:jc w:val="both"/>
        <w:rPr>
          <w:rFonts w:asciiTheme="majorHAnsi" w:hAnsiTheme="majorHAnsi" w:cs="Arial"/>
          <w:sz w:val="24"/>
        </w:rPr>
      </w:pPr>
    </w:p>
    <w:p w:rsidR="00A147B9" w:rsidRPr="00A147B9" w:rsidRDefault="00A147B9" w:rsidP="00A147B9">
      <w:pPr>
        <w:pStyle w:val="Paragraphedeliste"/>
        <w:numPr>
          <w:ilvl w:val="0"/>
          <w:numId w:val="24"/>
        </w:numPr>
        <w:spacing w:after="0"/>
        <w:jc w:val="both"/>
        <w:rPr>
          <w:rFonts w:asciiTheme="majorHAnsi" w:hAnsiTheme="majorHAnsi" w:cs="Arial"/>
          <w:sz w:val="24"/>
        </w:rPr>
      </w:pPr>
      <w:r>
        <w:rPr>
          <w:rFonts w:asciiTheme="majorHAnsi" w:hAnsiTheme="majorHAnsi" w:cs="Arial"/>
          <w:b/>
          <w:sz w:val="24"/>
        </w:rPr>
        <w:t>Hypoventilation alvéolaire globale</w:t>
      </w:r>
    </w:p>
    <w:p w:rsidR="00A147B9" w:rsidRDefault="009C1B99" w:rsidP="009C1B99">
      <w:pPr>
        <w:pStyle w:val="Paragraphedeliste"/>
        <w:numPr>
          <w:ilvl w:val="0"/>
          <w:numId w:val="22"/>
        </w:numPr>
        <w:tabs>
          <w:tab w:val="left" w:pos="993"/>
        </w:tabs>
        <w:spacing w:after="0"/>
        <w:ind w:left="993" w:hanging="284"/>
        <w:jc w:val="both"/>
        <w:rPr>
          <w:rFonts w:asciiTheme="majorHAnsi" w:hAnsiTheme="majorHAnsi" w:cs="Arial"/>
          <w:sz w:val="24"/>
        </w:rPr>
      </w:pPr>
      <w:r>
        <w:rPr>
          <w:rFonts w:asciiTheme="majorHAnsi" w:hAnsiTheme="majorHAnsi" w:cs="Arial"/>
          <w:sz w:val="24"/>
        </w:rPr>
        <w:t>Si la ventilation alvéolaire s’abaisse sous le seuil de production du CO</w:t>
      </w:r>
      <w:r>
        <w:rPr>
          <w:rFonts w:asciiTheme="majorHAnsi" w:hAnsiTheme="majorHAnsi" w:cs="Arial"/>
          <w:sz w:val="24"/>
          <w:vertAlign w:val="subscript"/>
        </w:rPr>
        <w:t>2</w:t>
      </w:r>
      <w:r>
        <w:rPr>
          <w:rFonts w:asciiTheme="majorHAnsi" w:hAnsiTheme="majorHAnsi" w:cs="Arial"/>
          <w:sz w:val="24"/>
        </w:rPr>
        <w:t>, une hypercapnie va en résulter. L’hypoventilation est la conséquence de :</w:t>
      </w:r>
    </w:p>
    <w:p w:rsidR="009C1B99" w:rsidRDefault="009C1B99" w:rsidP="00AA6A6C">
      <w:pPr>
        <w:pStyle w:val="Paragraphedeliste"/>
        <w:numPr>
          <w:ilvl w:val="0"/>
          <w:numId w:val="25"/>
        </w:numPr>
        <w:tabs>
          <w:tab w:val="left" w:pos="993"/>
        </w:tabs>
        <w:spacing w:after="0"/>
        <w:ind w:left="2268" w:hanging="141"/>
        <w:jc w:val="both"/>
        <w:rPr>
          <w:rFonts w:asciiTheme="majorHAnsi" w:hAnsiTheme="majorHAnsi" w:cs="Arial"/>
          <w:sz w:val="24"/>
        </w:rPr>
      </w:pPr>
      <w:r>
        <w:rPr>
          <w:rFonts w:asciiTheme="majorHAnsi" w:hAnsiTheme="majorHAnsi" w:cs="Arial"/>
          <w:sz w:val="24"/>
        </w:rPr>
        <w:t>Un désordre de rythmicité ventilatoire</w:t>
      </w:r>
    </w:p>
    <w:p w:rsidR="009C1B99" w:rsidRDefault="00AA6A6C" w:rsidP="00AA6A6C">
      <w:pPr>
        <w:pStyle w:val="Paragraphedeliste"/>
        <w:numPr>
          <w:ilvl w:val="0"/>
          <w:numId w:val="25"/>
        </w:numPr>
        <w:tabs>
          <w:tab w:val="left" w:pos="993"/>
        </w:tabs>
        <w:spacing w:after="0"/>
        <w:ind w:left="2268" w:hanging="141"/>
        <w:jc w:val="both"/>
        <w:rPr>
          <w:rFonts w:asciiTheme="majorHAnsi" w:hAnsiTheme="majorHAnsi" w:cs="Arial"/>
          <w:sz w:val="24"/>
        </w:rPr>
      </w:pPr>
      <w:r>
        <w:rPr>
          <w:rFonts w:asciiTheme="majorHAnsi" w:hAnsiTheme="majorHAnsi" w:cs="Arial"/>
          <w:sz w:val="24"/>
        </w:rPr>
        <w:t>Une insuffisance de l’appareil ventilatoire effecteur</w:t>
      </w:r>
    </w:p>
    <w:p w:rsidR="00AA6A6C" w:rsidRDefault="00AA6A6C" w:rsidP="00AA6A6C">
      <w:pPr>
        <w:pStyle w:val="Paragraphedeliste"/>
        <w:numPr>
          <w:ilvl w:val="0"/>
          <w:numId w:val="26"/>
        </w:numPr>
        <w:tabs>
          <w:tab w:val="left" w:pos="993"/>
        </w:tabs>
        <w:spacing w:after="0"/>
        <w:ind w:left="1418" w:hanging="65"/>
        <w:jc w:val="both"/>
        <w:rPr>
          <w:rFonts w:asciiTheme="majorHAnsi" w:hAnsiTheme="majorHAnsi" w:cs="Arial"/>
          <w:b/>
          <w:sz w:val="24"/>
        </w:rPr>
      </w:pPr>
      <w:r w:rsidRPr="00AA6A6C">
        <w:rPr>
          <w:rFonts w:asciiTheme="majorHAnsi" w:hAnsiTheme="majorHAnsi" w:cs="Arial"/>
          <w:b/>
          <w:sz w:val="24"/>
        </w:rPr>
        <w:t>Désordres de rythmicité ventilatoire</w:t>
      </w:r>
    </w:p>
    <w:p w:rsidR="00AA6A6C" w:rsidRDefault="00AA6A6C" w:rsidP="00AA6A6C">
      <w:pPr>
        <w:pStyle w:val="Paragraphedeliste"/>
        <w:numPr>
          <w:ilvl w:val="0"/>
          <w:numId w:val="22"/>
        </w:numPr>
        <w:tabs>
          <w:tab w:val="left" w:pos="993"/>
          <w:tab w:val="left" w:pos="1701"/>
        </w:tabs>
        <w:spacing w:after="0"/>
        <w:ind w:left="1701" w:hanging="283"/>
        <w:jc w:val="both"/>
        <w:rPr>
          <w:rFonts w:asciiTheme="majorHAnsi" w:hAnsiTheme="majorHAnsi" w:cs="Arial"/>
          <w:sz w:val="24"/>
        </w:rPr>
      </w:pPr>
      <w:r>
        <w:rPr>
          <w:rFonts w:asciiTheme="majorHAnsi" w:hAnsiTheme="majorHAnsi" w:cs="Arial"/>
          <w:sz w:val="24"/>
        </w:rPr>
        <w:t xml:space="preserve">Les désordres de rythmicité réfèrent à toute anomalie qui affecte les centres nerveux responsables de la ventilation et qui en réduise l’amplitude ou la fréquence. </w:t>
      </w:r>
    </w:p>
    <w:p w:rsidR="00AA6A6C" w:rsidRDefault="00AA6A6C" w:rsidP="00AA6A6C">
      <w:pPr>
        <w:pStyle w:val="Paragraphedeliste"/>
        <w:numPr>
          <w:ilvl w:val="0"/>
          <w:numId w:val="22"/>
        </w:numPr>
        <w:tabs>
          <w:tab w:val="left" w:pos="993"/>
          <w:tab w:val="left" w:pos="1701"/>
        </w:tabs>
        <w:spacing w:after="0"/>
        <w:ind w:left="1701" w:hanging="283"/>
        <w:jc w:val="both"/>
        <w:rPr>
          <w:rFonts w:asciiTheme="majorHAnsi" w:hAnsiTheme="majorHAnsi" w:cs="Arial"/>
          <w:sz w:val="24"/>
        </w:rPr>
      </w:pPr>
      <w:r>
        <w:rPr>
          <w:rFonts w:asciiTheme="majorHAnsi" w:hAnsiTheme="majorHAnsi" w:cs="Arial"/>
          <w:sz w:val="24"/>
        </w:rPr>
        <w:t>Exemples de pathologies qui peuvent entraîner une anomalie de la rythmicité :</w:t>
      </w:r>
    </w:p>
    <w:p w:rsidR="00AA6A6C" w:rsidRDefault="001C1E89" w:rsidP="00AA6A6C">
      <w:pPr>
        <w:pStyle w:val="Paragraphedeliste"/>
        <w:numPr>
          <w:ilvl w:val="0"/>
          <w:numId w:val="28"/>
        </w:numPr>
        <w:tabs>
          <w:tab w:val="left" w:pos="993"/>
          <w:tab w:val="left" w:pos="1701"/>
        </w:tabs>
        <w:spacing w:after="0"/>
        <w:jc w:val="both"/>
        <w:rPr>
          <w:rFonts w:asciiTheme="majorHAnsi" w:hAnsiTheme="majorHAnsi" w:cs="Arial"/>
          <w:sz w:val="24"/>
        </w:rPr>
      </w:pPr>
      <w:r>
        <w:rPr>
          <w:rFonts w:asciiTheme="majorHAnsi" w:hAnsiTheme="majorHAnsi" w:cs="Arial"/>
          <w:sz w:val="24"/>
        </w:rPr>
        <w:t>Accidents vasculaires cérébraux</w:t>
      </w:r>
    </w:p>
    <w:p w:rsidR="001C1E89" w:rsidRDefault="001C1E89" w:rsidP="00AA6A6C">
      <w:pPr>
        <w:pStyle w:val="Paragraphedeliste"/>
        <w:numPr>
          <w:ilvl w:val="0"/>
          <w:numId w:val="28"/>
        </w:numPr>
        <w:tabs>
          <w:tab w:val="left" w:pos="993"/>
          <w:tab w:val="left" w:pos="1701"/>
        </w:tabs>
        <w:spacing w:after="0"/>
        <w:jc w:val="both"/>
        <w:rPr>
          <w:rFonts w:asciiTheme="majorHAnsi" w:hAnsiTheme="majorHAnsi" w:cs="Arial"/>
          <w:sz w:val="24"/>
        </w:rPr>
      </w:pPr>
      <w:r>
        <w:rPr>
          <w:rFonts w:asciiTheme="majorHAnsi" w:hAnsiTheme="majorHAnsi" w:cs="Arial"/>
          <w:sz w:val="24"/>
        </w:rPr>
        <w:t>Traumatismes crâniens</w:t>
      </w:r>
    </w:p>
    <w:p w:rsidR="001C1E89" w:rsidRDefault="001C1E89" w:rsidP="00AA6A6C">
      <w:pPr>
        <w:pStyle w:val="Paragraphedeliste"/>
        <w:numPr>
          <w:ilvl w:val="0"/>
          <w:numId w:val="28"/>
        </w:numPr>
        <w:tabs>
          <w:tab w:val="left" w:pos="993"/>
          <w:tab w:val="left" w:pos="1701"/>
        </w:tabs>
        <w:spacing w:after="0"/>
        <w:jc w:val="both"/>
        <w:rPr>
          <w:rFonts w:asciiTheme="majorHAnsi" w:hAnsiTheme="majorHAnsi" w:cs="Arial"/>
          <w:sz w:val="24"/>
        </w:rPr>
      </w:pPr>
      <w:r>
        <w:rPr>
          <w:rFonts w:asciiTheme="majorHAnsi" w:hAnsiTheme="majorHAnsi" w:cs="Arial"/>
          <w:sz w:val="24"/>
        </w:rPr>
        <w:t>Certaines maladies dégénératives</w:t>
      </w:r>
    </w:p>
    <w:p w:rsidR="001C1E89" w:rsidRDefault="001C1E89" w:rsidP="00AA6A6C">
      <w:pPr>
        <w:pStyle w:val="Paragraphedeliste"/>
        <w:numPr>
          <w:ilvl w:val="0"/>
          <w:numId w:val="28"/>
        </w:numPr>
        <w:tabs>
          <w:tab w:val="left" w:pos="993"/>
          <w:tab w:val="left" w:pos="1701"/>
        </w:tabs>
        <w:spacing w:after="0"/>
        <w:jc w:val="both"/>
        <w:rPr>
          <w:rFonts w:asciiTheme="majorHAnsi" w:hAnsiTheme="majorHAnsi" w:cs="Arial"/>
          <w:sz w:val="24"/>
        </w:rPr>
      </w:pPr>
      <w:r>
        <w:rPr>
          <w:rFonts w:asciiTheme="majorHAnsi" w:hAnsiTheme="majorHAnsi" w:cs="Arial"/>
          <w:sz w:val="24"/>
        </w:rPr>
        <w:t>Intoxications médicamenteuses ou alcooliques</w:t>
      </w:r>
    </w:p>
    <w:p w:rsidR="001C1E89" w:rsidRDefault="001C1E89" w:rsidP="00AA6A6C">
      <w:pPr>
        <w:pStyle w:val="Paragraphedeliste"/>
        <w:numPr>
          <w:ilvl w:val="0"/>
          <w:numId w:val="28"/>
        </w:numPr>
        <w:tabs>
          <w:tab w:val="left" w:pos="993"/>
          <w:tab w:val="left" w:pos="1701"/>
        </w:tabs>
        <w:spacing w:after="0"/>
        <w:jc w:val="both"/>
        <w:rPr>
          <w:rFonts w:asciiTheme="majorHAnsi" w:hAnsiTheme="majorHAnsi" w:cs="Arial"/>
          <w:sz w:val="24"/>
        </w:rPr>
      </w:pPr>
      <w:r>
        <w:rPr>
          <w:rFonts w:asciiTheme="majorHAnsi" w:hAnsiTheme="majorHAnsi" w:cs="Arial"/>
          <w:sz w:val="24"/>
        </w:rPr>
        <w:t xml:space="preserve">Maladie qui entraîne une </w:t>
      </w:r>
      <w:proofErr w:type="spellStart"/>
      <w:r>
        <w:rPr>
          <w:rFonts w:asciiTheme="majorHAnsi" w:hAnsiTheme="majorHAnsi" w:cs="Arial"/>
          <w:sz w:val="24"/>
        </w:rPr>
        <w:t>hypoperfusion</w:t>
      </w:r>
      <w:proofErr w:type="spellEnd"/>
      <w:r>
        <w:rPr>
          <w:rFonts w:asciiTheme="majorHAnsi" w:hAnsiTheme="majorHAnsi" w:cs="Arial"/>
          <w:sz w:val="24"/>
        </w:rPr>
        <w:t xml:space="preserve"> des centres de la respiratoire</w:t>
      </w:r>
    </w:p>
    <w:p w:rsidR="00AA6A6C" w:rsidRDefault="001C1E89" w:rsidP="00AA6A6C">
      <w:pPr>
        <w:pStyle w:val="Paragraphedeliste"/>
        <w:numPr>
          <w:ilvl w:val="0"/>
          <w:numId w:val="26"/>
        </w:numPr>
        <w:tabs>
          <w:tab w:val="left" w:pos="993"/>
        </w:tabs>
        <w:spacing w:after="0"/>
        <w:ind w:left="1418" w:hanging="65"/>
        <w:jc w:val="both"/>
        <w:rPr>
          <w:rFonts w:asciiTheme="majorHAnsi" w:hAnsiTheme="majorHAnsi" w:cs="Arial"/>
          <w:b/>
          <w:sz w:val="24"/>
        </w:rPr>
      </w:pPr>
      <w:r>
        <w:rPr>
          <w:rFonts w:asciiTheme="majorHAnsi" w:hAnsiTheme="majorHAnsi" w:cs="Arial"/>
          <w:b/>
          <w:sz w:val="24"/>
        </w:rPr>
        <w:t>Insuffisance de l’appareil ventilatoire effecteur</w:t>
      </w:r>
    </w:p>
    <w:p w:rsidR="001C1E89" w:rsidRDefault="001C1E89" w:rsidP="001C1E89">
      <w:pPr>
        <w:pStyle w:val="Paragraphedeliste"/>
        <w:numPr>
          <w:ilvl w:val="0"/>
          <w:numId w:val="29"/>
        </w:numPr>
        <w:tabs>
          <w:tab w:val="left" w:pos="993"/>
        </w:tabs>
        <w:spacing w:after="0"/>
        <w:ind w:left="1701" w:hanging="283"/>
        <w:jc w:val="both"/>
        <w:rPr>
          <w:rFonts w:asciiTheme="majorHAnsi" w:hAnsiTheme="majorHAnsi" w:cs="Arial"/>
          <w:sz w:val="24"/>
        </w:rPr>
      </w:pPr>
      <w:r>
        <w:rPr>
          <w:rFonts w:asciiTheme="majorHAnsi" w:hAnsiTheme="majorHAnsi" w:cs="Arial"/>
          <w:sz w:val="24"/>
        </w:rPr>
        <w:t xml:space="preserve">Elle peut résulter de toute défaillance de l’interface liant les centres de la respiration au parenchyme pulmonaire : nerfs effecteurs, muscles inspiratoires, cage thoracique et plèvre. </w:t>
      </w:r>
    </w:p>
    <w:tbl>
      <w:tblPr>
        <w:tblStyle w:val="Grilledutableau"/>
        <w:tblpPr w:leftFromText="141" w:rightFromText="141" w:vertAnchor="text" w:horzAnchor="margin" w:tblpY="48"/>
        <w:tblW w:w="11341" w:type="dxa"/>
        <w:tblLook w:val="04A0" w:firstRow="1" w:lastRow="0" w:firstColumn="1" w:lastColumn="0" w:noHBand="0" w:noVBand="1"/>
      </w:tblPr>
      <w:tblGrid>
        <w:gridCol w:w="2411"/>
        <w:gridCol w:w="8930"/>
      </w:tblGrid>
      <w:tr w:rsidR="0042065A" w:rsidTr="0042065A">
        <w:tc>
          <w:tcPr>
            <w:tcW w:w="2411" w:type="dxa"/>
          </w:tcPr>
          <w:p w:rsidR="0042065A" w:rsidRPr="008421DE" w:rsidRDefault="0042065A" w:rsidP="0042065A">
            <w:pPr>
              <w:tabs>
                <w:tab w:val="left" w:pos="993"/>
              </w:tabs>
              <w:jc w:val="center"/>
              <w:rPr>
                <w:rFonts w:asciiTheme="majorHAnsi" w:hAnsiTheme="majorHAnsi" w:cs="Arial"/>
                <w:b/>
                <w:sz w:val="24"/>
              </w:rPr>
            </w:pPr>
            <w:r w:rsidRPr="008421DE">
              <w:rPr>
                <w:rFonts w:asciiTheme="majorHAnsi" w:hAnsiTheme="majorHAnsi" w:cs="Arial"/>
                <w:b/>
                <w:sz w:val="24"/>
              </w:rPr>
              <w:t>Composante</w:t>
            </w:r>
          </w:p>
        </w:tc>
        <w:tc>
          <w:tcPr>
            <w:tcW w:w="8930" w:type="dxa"/>
          </w:tcPr>
          <w:p w:rsidR="0042065A" w:rsidRPr="008421DE" w:rsidRDefault="0042065A" w:rsidP="0042065A">
            <w:pPr>
              <w:tabs>
                <w:tab w:val="left" w:pos="993"/>
              </w:tabs>
              <w:jc w:val="center"/>
              <w:rPr>
                <w:rFonts w:asciiTheme="majorHAnsi" w:hAnsiTheme="majorHAnsi" w:cs="Arial"/>
                <w:b/>
                <w:sz w:val="24"/>
              </w:rPr>
            </w:pPr>
            <w:r w:rsidRPr="008421DE">
              <w:rPr>
                <w:rFonts w:asciiTheme="majorHAnsi" w:hAnsiTheme="majorHAnsi" w:cs="Arial"/>
                <w:b/>
                <w:sz w:val="24"/>
              </w:rPr>
              <w:t>Exemples cliniques</w:t>
            </w:r>
          </w:p>
        </w:tc>
      </w:tr>
      <w:tr w:rsidR="0042065A" w:rsidTr="0042065A">
        <w:tc>
          <w:tcPr>
            <w:tcW w:w="2411" w:type="dxa"/>
          </w:tcPr>
          <w:p w:rsidR="0042065A" w:rsidRDefault="0042065A" w:rsidP="0042065A">
            <w:pPr>
              <w:tabs>
                <w:tab w:val="left" w:pos="993"/>
              </w:tabs>
              <w:jc w:val="both"/>
              <w:rPr>
                <w:rFonts w:asciiTheme="majorHAnsi" w:hAnsiTheme="majorHAnsi" w:cs="Arial"/>
                <w:sz w:val="24"/>
              </w:rPr>
            </w:pPr>
            <w:r>
              <w:rPr>
                <w:rFonts w:asciiTheme="majorHAnsi" w:hAnsiTheme="majorHAnsi" w:cs="Arial"/>
                <w:sz w:val="24"/>
              </w:rPr>
              <w:t>Nerfs effecteurs</w:t>
            </w:r>
          </w:p>
        </w:tc>
        <w:tc>
          <w:tcPr>
            <w:tcW w:w="8930" w:type="dxa"/>
          </w:tcPr>
          <w:p w:rsidR="0042065A" w:rsidRDefault="0042065A" w:rsidP="0042065A">
            <w:pPr>
              <w:tabs>
                <w:tab w:val="left" w:pos="993"/>
              </w:tabs>
              <w:jc w:val="both"/>
              <w:rPr>
                <w:rFonts w:asciiTheme="majorHAnsi" w:hAnsiTheme="majorHAnsi" w:cs="Arial"/>
                <w:sz w:val="24"/>
              </w:rPr>
            </w:pPr>
            <w:r>
              <w:rPr>
                <w:rFonts w:asciiTheme="majorHAnsi" w:hAnsiTheme="majorHAnsi" w:cs="Arial"/>
                <w:sz w:val="24"/>
              </w:rPr>
              <w:t xml:space="preserve">Traumatisme C3-C5 </w:t>
            </w:r>
            <w:r w:rsidRPr="001C1E89">
              <w:rPr>
                <w:rFonts w:asciiTheme="majorHAnsi" w:hAnsiTheme="majorHAnsi" w:cs="Arial"/>
                <w:sz w:val="20"/>
              </w:rPr>
              <w:t xml:space="preserve">(diaphragme), </w:t>
            </w:r>
            <w:r>
              <w:rPr>
                <w:rFonts w:asciiTheme="majorHAnsi" w:hAnsiTheme="majorHAnsi" w:cs="Arial"/>
                <w:sz w:val="24"/>
              </w:rPr>
              <w:t>compression du nerf phrénique, SLA, poliomyélite</w:t>
            </w:r>
          </w:p>
        </w:tc>
      </w:tr>
      <w:tr w:rsidR="0042065A" w:rsidTr="0042065A">
        <w:tc>
          <w:tcPr>
            <w:tcW w:w="2411" w:type="dxa"/>
          </w:tcPr>
          <w:p w:rsidR="0042065A" w:rsidRDefault="0042065A" w:rsidP="0042065A">
            <w:pPr>
              <w:tabs>
                <w:tab w:val="left" w:pos="993"/>
              </w:tabs>
              <w:jc w:val="both"/>
              <w:rPr>
                <w:rFonts w:asciiTheme="majorHAnsi" w:hAnsiTheme="majorHAnsi" w:cs="Arial"/>
                <w:sz w:val="24"/>
              </w:rPr>
            </w:pPr>
            <w:r>
              <w:rPr>
                <w:rFonts w:asciiTheme="majorHAnsi" w:hAnsiTheme="majorHAnsi" w:cs="Arial"/>
                <w:sz w:val="24"/>
              </w:rPr>
              <w:t>Muscles inspiratoires</w:t>
            </w:r>
          </w:p>
        </w:tc>
        <w:tc>
          <w:tcPr>
            <w:tcW w:w="8930" w:type="dxa"/>
          </w:tcPr>
          <w:p w:rsidR="0042065A" w:rsidRDefault="0042065A" w:rsidP="0042065A">
            <w:pPr>
              <w:tabs>
                <w:tab w:val="left" w:pos="993"/>
              </w:tabs>
              <w:jc w:val="both"/>
              <w:rPr>
                <w:rFonts w:asciiTheme="majorHAnsi" w:hAnsiTheme="majorHAnsi" w:cs="Arial"/>
                <w:sz w:val="24"/>
              </w:rPr>
            </w:pPr>
            <w:r>
              <w:rPr>
                <w:rFonts w:asciiTheme="majorHAnsi" w:hAnsiTheme="majorHAnsi" w:cs="Arial"/>
                <w:sz w:val="24"/>
              </w:rPr>
              <w:t>Tétanos,  dystrophie musculaire Duchenne, cachexie, curarisation</w:t>
            </w:r>
          </w:p>
        </w:tc>
      </w:tr>
      <w:tr w:rsidR="0042065A" w:rsidTr="0042065A">
        <w:tc>
          <w:tcPr>
            <w:tcW w:w="2411" w:type="dxa"/>
          </w:tcPr>
          <w:p w:rsidR="0042065A" w:rsidRDefault="0042065A" w:rsidP="0042065A">
            <w:pPr>
              <w:tabs>
                <w:tab w:val="left" w:pos="993"/>
              </w:tabs>
              <w:jc w:val="both"/>
              <w:rPr>
                <w:rFonts w:asciiTheme="majorHAnsi" w:hAnsiTheme="majorHAnsi" w:cs="Arial"/>
                <w:sz w:val="24"/>
              </w:rPr>
            </w:pPr>
            <w:r>
              <w:rPr>
                <w:rFonts w:asciiTheme="majorHAnsi" w:hAnsiTheme="majorHAnsi" w:cs="Arial"/>
                <w:sz w:val="24"/>
              </w:rPr>
              <w:t>Cage thoracique</w:t>
            </w:r>
          </w:p>
        </w:tc>
        <w:tc>
          <w:tcPr>
            <w:tcW w:w="8930" w:type="dxa"/>
          </w:tcPr>
          <w:p w:rsidR="0042065A" w:rsidRDefault="0042065A" w:rsidP="0042065A">
            <w:pPr>
              <w:tabs>
                <w:tab w:val="left" w:pos="993"/>
              </w:tabs>
              <w:jc w:val="both"/>
              <w:rPr>
                <w:rFonts w:asciiTheme="majorHAnsi" w:hAnsiTheme="majorHAnsi" w:cs="Arial"/>
                <w:sz w:val="24"/>
              </w:rPr>
            </w:pPr>
            <w:r>
              <w:rPr>
                <w:rFonts w:asciiTheme="majorHAnsi" w:hAnsiTheme="majorHAnsi" w:cs="Arial"/>
                <w:sz w:val="24"/>
              </w:rPr>
              <w:t>Spondylite ankylosante, cypho-scoliose, thoracoplastie thérapeutique, brûlures</w:t>
            </w:r>
          </w:p>
        </w:tc>
      </w:tr>
      <w:tr w:rsidR="0042065A" w:rsidTr="0042065A">
        <w:tc>
          <w:tcPr>
            <w:tcW w:w="2411" w:type="dxa"/>
          </w:tcPr>
          <w:p w:rsidR="0042065A" w:rsidRDefault="0042065A" w:rsidP="0042065A">
            <w:pPr>
              <w:tabs>
                <w:tab w:val="left" w:pos="993"/>
              </w:tabs>
              <w:jc w:val="both"/>
              <w:rPr>
                <w:rFonts w:asciiTheme="majorHAnsi" w:hAnsiTheme="majorHAnsi" w:cs="Arial"/>
                <w:sz w:val="24"/>
              </w:rPr>
            </w:pPr>
            <w:r>
              <w:rPr>
                <w:rFonts w:asciiTheme="majorHAnsi" w:hAnsiTheme="majorHAnsi" w:cs="Arial"/>
                <w:sz w:val="24"/>
              </w:rPr>
              <w:t>Plèvre</w:t>
            </w:r>
          </w:p>
        </w:tc>
        <w:tc>
          <w:tcPr>
            <w:tcW w:w="8930" w:type="dxa"/>
          </w:tcPr>
          <w:p w:rsidR="0042065A" w:rsidRDefault="0042065A" w:rsidP="0042065A">
            <w:pPr>
              <w:tabs>
                <w:tab w:val="left" w:pos="993"/>
              </w:tabs>
              <w:jc w:val="both"/>
              <w:rPr>
                <w:rFonts w:asciiTheme="majorHAnsi" w:hAnsiTheme="majorHAnsi" w:cs="Arial"/>
                <w:sz w:val="24"/>
              </w:rPr>
            </w:pPr>
            <w:r>
              <w:rPr>
                <w:rFonts w:asciiTheme="majorHAnsi" w:hAnsiTheme="majorHAnsi" w:cs="Arial"/>
                <w:sz w:val="24"/>
              </w:rPr>
              <w:t xml:space="preserve">Épanchements pleuraux bilatéraux, poumon engainé, </w:t>
            </w:r>
            <w:proofErr w:type="spellStart"/>
            <w:r>
              <w:rPr>
                <w:rFonts w:asciiTheme="majorHAnsi" w:hAnsiTheme="majorHAnsi" w:cs="Arial"/>
                <w:sz w:val="24"/>
              </w:rPr>
              <w:t>pachypleurite</w:t>
            </w:r>
            <w:proofErr w:type="spellEnd"/>
            <w:r>
              <w:rPr>
                <w:rFonts w:asciiTheme="majorHAnsi" w:hAnsiTheme="majorHAnsi" w:cs="Arial"/>
                <w:sz w:val="24"/>
              </w:rPr>
              <w:t xml:space="preserve"> infectieuse</w:t>
            </w:r>
          </w:p>
        </w:tc>
      </w:tr>
    </w:tbl>
    <w:p w:rsidR="0042065A" w:rsidRDefault="0042065A" w:rsidP="0042065A">
      <w:pPr>
        <w:pStyle w:val="Paragraphedeliste"/>
        <w:tabs>
          <w:tab w:val="left" w:pos="993"/>
        </w:tabs>
        <w:spacing w:after="0"/>
        <w:ind w:left="1701"/>
        <w:jc w:val="both"/>
        <w:rPr>
          <w:rFonts w:asciiTheme="majorHAnsi" w:hAnsiTheme="majorHAnsi" w:cs="Arial"/>
          <w:sz w:val="24"/>
        </w:rPr>
      </w:pPr>
    </w:p>
    <w:p w:rsidR="0042065A" w:rsidRDefault="0042065A" w:rsidP="0042065A">
      <w:pPr>
        <w:pStyle w:val="Paragraphedeliste"/>
        <w:tabs>
          <w:tab w:val="left" w:pos="993"/>
        </w:tabs>
        <w:spacing w:after="0"/>
        <w:ind w:left="1701"/>
        <w:jc w:val="both"/>
        <w:rPr>
          <w:rFonts w:asciiTheme="majorHAnsi" w:hAnsiTheme="majorHAnsi" w:cs="Arial"/>
          <w:sz w:val="24"/>
        </w:rPr>
      </w:pPr>
    </w:p>
    <w:p w:rsidR="00A147B9" w:rsidRPr="0042065A" w:rsidRDefault="0042065A" w:rsidP="00A147B9">
      <w:pPr>
        <w:pStyle w:val="Paragraphedeliste"/>
        <w:numPr>
          <w:ilvl w:val="0"/>
          <w:numId w:val="24"/>
        </w:numPr>
        <w:spacing w:after="0"/>
        <w:jc w:val="both"/>
        <w:rPr>
          <w:rFonts w:asciiTheme="majorHAnsi" w:hAnsiTheme="majorHAnsi" w:cs="Arial"/>
          <w:b/>
          <w:sz w:val="24"/>
        </w:rPr>
      </w:pPr>
      <w:r w:rsidRPr="0042065A">
        <w:rPr>
          <w:rFonts w:asciiTheme="majorHAnsi" w:hAnsiTheme="majorHAnsi" w:cs="Arial"/>
          <w:b/>
          <w:sz w:val="24"/>
        </w:rPr>
        <w:lastRenderedPageBreak/>
        <w:t>Accroissement du volume d’espace mort</w:t>
      </w:r>
    </w:p>
    <w:p w:rsidR="00A147B9" w:rsidRDefault="0042065A" w:rsidP="0042065A">
      <w:pPr>
        <w:pStyle w:val="Paragraphedeliste"/>
        <w:numPr>
          <w:ilvl w:val="0"/>
          <w:numId w:val="29"/>
        </w:numPr>
        <w:spacing w:after="0"/>
        <w:ind w:left="993" w:hanging="284"/>
        <w:jc w:val="both"/>
        <w:rPr>
          <w:rFonts w:asciiTheme="majorHAnsi" w:hAnsiTheme="majorHAnsi" w:cs="Arial"/>
          <w:sz w:val="24"/>
        </w:rPr>
      </w:pPr>
      <w:r>
        <w:rPr>
          <w:rFonts w:asciiTheme="majorHAnsi" w:hAnsiTheme="majorHAnsi" w:cs="Arial"/>
          <w:sz w:val="24"/>
        </w:rPr>
        <w:t xml:space="preserve">C’est un espace alvéolaire bien ventilé sans contact avec une surface d’échange capillaire. </w:t>
      </w:r>
    </w:p>
    <w:p w:rsidR="0042065A" w:rsidRDefault="0042065A" w:rsidP="0042065A">
      <w:pPr>
        <w:pStyle w:val="Paragraphedeliste"/>
        <w:numPr>
          <w:ilvl w:val="0"/>
          <w:numId w:val="29"/>
        </w:numPr>
        <w:spacing w:after="0"/>
        <w:ind w:left="993" w:hanging="284"/>
        <w:jc w:val="both"/>
        <w:rPr>
          <w:rFonts w:asciiTheme="majorHAnsi" w:hAnsiTheme="majorHAnsi" w:cs="Arial"/>
          <w:sz w:val="24"/>
        </w:rPr>
      </w:pPr>
      <w:r>
        <w:rPr>
          <w:rFonts w:asciiTheme="majorHAnsi" w:hAnsiTheme="majorHAnsi" w:cs="Arial"/>
          <w:sz w:val="24"/>
        </w:rPr>
        <w:t>Il se divise entre espace mort anatomique et espace mort physiologique.</w:t>
      </w:r>
    </w:p>
    <w:p w:rsidR="0042065A" w:rsidRDefault="0042065A" w:rsidP="0042065A">
      <w:pPr>
        <w:pStyle w:val="Paragraphedeliste"/>
        <w:numPr>
          <w:ilvl w:val="0"/>
          <w:numId w:val="30"/>
        </w:numPr>
        <w:spacing w:after="0"/>
        <w:ind w:left="1560" w:hanging="207"/>
        <w:jc w:val="both"/>
        <w:rPr>
          <w:rFonts w:asciiTheme="majorHAnsi" w:hAnsiTheme="majorHAnsi" w:cs="Arial"/>
          <w:b/>
          <w:sz w:val="24"/>
        </w:rPr>
      </w:pPr>
      <w:r w:rsidRPr="0042065A">
        <w:rPr>
          <w:rFonts w:asciiTheme="majorHAnsi" w:hAnsiTheme="majorHAnsi" w:cs="Arial"/>
          <w:b/>
          <w:sz w:val="24"/>
        </w:rPr>
        <w:t>Espace mort anatomique</w:t>
      </w:r>
    </w:p>
    <w:p w:rsidR="0042065A" w:rsidRDefault="0042065A" w:rsidP="0042065A">
      <w:pPr>
        <w:pStyle w:val="Paragraphedeliste"/>
        <w:numPr>
          <w:ilvl w:val="0"/>
          <w:numId w:val="31"/>
        </w:numPr>
        <w:spacing w:after="0"/>
        <w:jc w:val="both"/>
        <w:rPr>
          <w:rFonts w:asciiTheme="majorHAnsi" w:hAnsiTheme="majorHAnsi" w:cs="Arial"/>
          <w:sz w:val="24"/>
        </w:rPr>
      </w:pPr>
      <w:r>
        <w:rPr>
          <w:rFonts w:asciiTheme="majorHAnsi" w:hAnsiTheme="majorHAnsi" w:cs="Arial"/>
          <w:sz w:val="24"/>
        </w:rPr>
        <w:t>Composé des voies aériennes proximales aux premières unités d’échanges.</w:t>
      </w:r>
    </w:p>
    <w:p w:rsidR="0042065A" w:rsidRPr="0042065A" w:rsidRDefault="0042065A" w:rsidP="0042065A">
      <w:pPr>
        <w:pStyle w:val="Paragraphedeliste"/>
        <w:numPr>
          <w:ilvl w:val="0"/>
          <w:numId w:val="31"/>
        </w:numPr>
        <w:spacing w:after="0"/>
        <w:jc w:val="both"/>
        <w:rPr>
          <w:rFonts w:asciiTheme="majorHAnsi" w:hAnsiTheme="majorHAnsi" w:cs="Arial"/>
          <w:sz w:val="24"/>
        </w:rPr>
      </w:pPr>
      <w:r>
        <w:rPr>
          <w:rFonts w:asciiTheme="majorHAnsi" w:hAnsiTheme="majorHAnsi" w:cs="Arial"/>
          <w:sz w:val="24"/>
        </w:rPr>
        <w:t xml:space="preserve">Son volume est de </w:t>
      </w:r>
      <w:r w:rsidRPr="0042065A">
        <w:rPr>
          <w:rFonts w:asciiTheme="majorHAnsi" w:hAnsiTheme="majorHAnsi" w:cs="Arial"/>
          <w:b/>
          <w:sz w:val="24"/>
        </w:rPr>
        <w:t>2cc par kg de poids</w:t>
      </w:r>
      <w:r>
        <w:rPr>
          <w:rFonts w:asciiTheme="majorHAnsi" w:hAnsiTheme="majorHAnsi" w:cs="Arial"/>
          <w:sz w:val="24"/>
        </w:rPr>
        <w:t xml:space="preserve"> corporel sain. </w:t>
      </w:r>
    </w:p>
    <w:p w:rsidR="0042065A" w:rsidRPr="0042065A" w:rsidRDefault="0042065A" w:rsidP="0042065A">
      <w:pPr>
        <w:pStyle w:val="Paragraphedeliste"/>
        <w:numPr>
          <w:ilvl w:val="0"/>
          <w:numId w:val="30"/>
        </w:numPr>
        <w:spacing w:after="0"/>
        <w:ind w:left="1560" w:hanging="207"/>
        <w:jc w:val="both"/>
        <w:rPr>
          <w:rFonts w:asciiTheme="majorHAnsi" w:hAnsiTheme="majorHAnsi" w:cs="Arial"/>
          <w:b/>
          <w:sz w:val="24"/>
        </w:rPr>
      </w:pPr>
      <w:r w:rsidRPr="0042065A">
        <w:rPr>
          <w:rFonts w:asciiTheme="majorHAnsi" w:hAnsiTheme="majorHAnsi" w:cs="Arial"/>
          <w:b/>
          <w:sz w:val="24"/>
        </w:rPr>
        <w:t>Espace mort physiologique</w:t>
      </w:r>
    </w:p>
    <w:p w:rsidR="0042065A" w:rsidRDefault="0042065A" w:rsidP="0042065A">
      <w:pPr>
        <w:pStyle w:val="Paragraphedeliste"/>
        <w:numPr>
          <w:ilvl w:val="0"/>
          <w:numId w:val="32"/>
        </w:numPr>
        <w:spacing w:after="0"/>
        <w:jc w:val="both"/>
        <w:rPr>
          <w:rFonts w:asciiTheme="majorHAnsi" w:hAnsiTheme="majorHAnsi" w:cs="Arial"/>
          <w:sz w:val="24"/>
        </w:rPr>
      </w:pPr>
      <w:r>
        <w:rPr>
          <w:rFonts w:asciiTheme="majorHAnsi" w:hAnsiTheme="majorHAnsi" w:cs="Arial"/>
          <w:sz w:val="24"/>
        </w:rPr>
        <w:t>Il est variable et s’accroit dans la majorité des maladies pulmonaire</w:t>
      </w:r>
      <w:r w:rsidR="001A05E7">
        <w:rPr>
          <w:rFonts w:asciiTheme="majorHAnsi" w:hAnsiTheme="majorHAnsi" w:cs="Arial"/>
          <w:sz w:val="24"/>
        </w:rPr>
        <w:t>s, vasculaires et parenchymateuses.</w:t>
      </w:r>
    </w:p>
    <w:p w:rsidR="001A05E7" w:rsidRDefault="001A05E7" w:rsidP="0042065A">
      <w:pPr>
        <w:pStyle w:val="Paragraphedeliste"/>
        <w:numPr>
          <w:ilvl w:val="0"/>
          <w:numId w:val="32"/>
        </w:numPr>
        <w:spacing w:after="0"/>
        <w:jc w:val="both"/>
        <w:rPr>
          <w:rFonts w:asciiTheme="majorHAnsi" w:hAnsiTheme="majorHAnsi" w:cs="Arial"/>
          <w:sz w:val="24"/>
        </w:rPr>
      </w:pPr>
      <w:r>
        <w:rPr>
          <w:rFonts w:asciiTheme="majorHAnsi" w:hAnsiTheme="majorHAnsi" w:cs="Arial"/>
          <w:sz w:val="24"/>
        </w:rPr>
        <w:t xml:space="preserve">Il représente des anomalies de ventilation/perfusion où prédominent des déficits perfusionnels. </w:t>
      </w:r>
    </w:p>
    <w:p w:rsidR="0042065A" w:rsidRDefault="001A05E7" w:rsidP="0042065A">
      <w:pPr>
        <w:pStyle w:val="Paragraphedeliste"/>
        <w:numPr>
          <w:ilvl w:val="0"/>
          <w:numId w:val="32"/>
        </w:numPr>
        <w:spacing w:after="0"/>
        <w:jc w:val="both"/>
        <w:rPr>
          <w:rFonts w:asciiTheme="majorHAnsi" w:hAnsiTheme="majorHAnsi" w:cs="Arial"/>
          <w:sz w:val="24"/>
        </w:rPr>
      </w:pPr>
      <w:r>
        <w:rPr>
          <w:rFonts w:asciiTheme="majorHAnsi" w:hAnsiTheme="majorHAnsi" w:cs="Arial"/>
          <w:sz w:val="24"/>
        </w:rPr>
        <w:t>L’espace mort physiologique inclut l’espace mort anatomique.</w:t>
      </w:r>
    </w:p>
    <w:p w:rsidR="001A05E7" w:rsidRDefault="001A05E7" w:rsidP="001A05E7">
      <w:pPr>
        <w:pStyle w:val="Paragraphedeliste"/>
        <w:numPr>
          <w:ilvl w:val="0"/>
          <w:numId w:val="33"/>
        </w:numPr>
        <w:tabs>
          <w:tab w:val="left" w:pos="993"/>
        </w:tabs>
        <w:spacing w:after="0"/>
        <w:ind w:hanging="11"/>
        <w:jc w:val="both"/>
        <w:rPr>
          <w:rFonts w:asciiTheme="majorHAnsi" w:hAnsiTheme="majorHAnsi" w:cs="Arial"/>
          <w:sz w:val="24"/>
        </w:rPr>
      </w:pPr>
      <w:r>
        <w:rPr>
          <w:rFonts w:asciiTheme="majorHAnsi" w:hAnsiTheme="majorHAnsi" w:cs="Arial"/>
          <w:noProof/>
          <w:sz w:val="24"/>
          <w:lang w:eastAsia="fr-CA"/>
        </w:rPr>
        <mc:AlternateContent>
          <mc:Choice Requires="wps">
            <w:drawing>
              <wp:anchor distT="0" distB="0" distL="114300" distR="114300" simplePos="0" relativeHeight="251676672" behindDoc="0" locked="0" layoutInCell="1" allowOverlap="1" wp14:anchorId="66D1C545" wp14:editId="1889DA7C">
                <wp:simplePos x="0" y="0"/>
                <wp:positionH relativeFrom="column">
                  <wp:posOffset>4366260</wp:posOffset>
                </wp:positionH>
                <wp:positionV relativeFrom="paragraph">
                  <wp:posOffset>21590</wp:posOffset>
                </wp:positionV>
                <wp:extent cx="2727960" cy="604520"/>
                <wp:effectExtent l="0" t="0" r="15240" b="24130"/>
                <wp:wrapNone/>
                <wp:docPr id="18" name="Zone de texte 18"/>
                <wp:cNvGraphicFramePr/>
                <a:graphic xmlns:a="http://schemas.openxmlformats.org/drawingml/2006/main">
                  <a:graphicData uri="http://schemas.microsoft.com/office/word/2010/wordprocessingShape">
                    <wps:wsp>
                      <wps:cNvSpPr txBox="1"/>
                      <wps:spPr>
                        <a:xfrm>
                          <a:off x="0" y="0"/>
                          <a:ext cx="2727960" cy="6045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F61D4" w:rsidRPr="00ED40CA" w:rsidRDefault="002F61D4" w:rsidP="001A05E7">
                            <w:pPr>
                              <w:spacing w:after="0"/>
                              <w:jc w:val="both"/>
                              <w:rPr>
                                <w:sz w:val="20"/>
                                <w:szCs w:val="20"/>
                              </w:rPr>
                            </w:pPr>
                            <w:r>
                              <w:rPr>
                                <w:sz w:val="20"/>
                                <w:szCs w:val="20"/>
                              </w:rPr>
                              <w:t>V</w:t>
                            </w:r>
                            <w:r>
                              <w:rPr>
                                <w:sz w:val="20"/>
                                <w:szCs w:val="20"/>
                                <w:vertAlign w:val="subscript"/>
                              </w:rPr>
                              <w:t>A</w:t>
                            </w:r>
                            <w:r w:rsidRPr="00ED40CA">
                              <w:rPr>
                                <w:sz w:val="20"/>
                                <w:szCs w:val="20"/>
                                <w:vertAlign w:val="subscript"/>
                              </w:rPr>
                              <w:t> </w:t>
                            </w:r>
                            <w:r w:rsidRPr="00ED40CA">
                              <w:rPr>
                                <w:sz w:val="20"/>
                                <w:szCs w:val="20"/>
                              </w:rPr>
                              <w:t xml:space="preserve">: </w:t>
                            </w:r>
                            <w:r>
                              <w:rPr>
                                <w:sz w:val="20"/>
                                <w:szCs w:val="20"/>
                              </w:rPr>
                              <w:t>ventilation alvéolaire</w:t>
                            </w:r>
                          </w:p>
                          <w:p w:rsidR="002F61D4" w:rsidRDefault="002F61D4" w:rsidP="001A05E7">
                            <w:pPr>
                              <w:spacing w:after="0"/>
                              <w:jc w:val="both"/>
                              <w:rPr>
                                <w:sz w:val="20"/>
                                <w:szCs w:val="20"/>
                              </w:rPr>
                            </w:pPr>
                            <w:r>
                              <w:rPr>
                                <w:sz w:val="20"/>
                                <w:szCs w:val="20"/>
                              </w:rPr>
                              <w:t>V</w:t>
                            </w:r>
                            <w:r>
                              <w:rPr>
                                <w:sz w:val="20"/>
                                <w:szCs w:val="20"/>
                                <w:vertAlign w:val="subscript"/>
                              </w:rPr>
                              <w:t xml:space="preserve">T </w:t>
                            </w:r>
                            <w:r w:rsidRPr="00ED40CA">
                              <w:rPr>
                                <w:sz w:val="20"/>
                                <w:szCs w:val="20"/>
                              </w:rPr>
                              <w:t xml:space="preserve">: </w:t>
                            </w:r>
                            <w:r>
                              <w:rPr>
                                <w:sz w:val="20"/>
                                <w:szCs w:val="20"/>
                              </w:rPr>
                              <w:t>volume courant (volume inspiré/respiration)</w:t>
                            </w:r>
                          </w:p>
                          <w:p w:rsidR="002F61D4" w:rsidRPr="00ED40CA" w:rsidRDefault="002F61D4" w:rsidP="001A05E7">
                            <w:pPr>
                              <w:spacing w:after="0"/>
                              <w:jc w:val="both"/>
                              <w:rPr>
                                <w:sz w:val="20"/>
                                <w:szCs w:val="20"/>
                                <w:vertAlign w:val="subscript"/>
                              </w:rPr>
                            </w:pPr>
                            <w:r>
                              <w:rPr>
                                <w:sz w:val="20"/>
                                <w:szCs w:val="20"/>
                              </w:rPr>
                              <w:t>V</w:t>
                            </w:r>
                            <w:r>
                              <w:rPr>
                                <w:sz w:val="20"/>
                                <w:szCs w:val="20"/>
                                <w:vertAlign w:val="subscript"/>
                              </w:rPr>
                              <w:t>D </w:t>
                            </w:r>
                            <w:r>
                              <w:rPr>
                                <w:sz w:val="20"/>
                                <w:szCs w:val="20"/>
                              </w:rPr>
                              <w:t>: volume de l’espace mort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8" o:spid="_x0000_s1034" type="#_x0000_t202" style="position:absolute;left:0;text-align:left;margin-left:343.8pt;margin-top:1.7pt;width:214.8pt;height:47.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" fillcolor="white [3201]" strokeweight=".5pt">
                <v:textbox>
                  <w:txbxContent>
                    <w:p w:rsidR="002F61D4" w:rsidRPr="00ED40CA" w:rsidRDefault="002F61D4" w:rsidP="001A05E7">
                      <w:pPr>
                        <w:spacing w:after="0"/>
                        <w:jc w:val="both"/>
                        <w:rPr>
                          <w:sz w:val="20"/>
                          <w:szCs w:val="20"/>
                        </w:rPr>
                      </w:pPr>
                      <w:r>
                        <w:rPr>
                          <w:sz w:val="20"/>
                          <w:szCs w:val="20"/>
                        </w:rPr>
                        <w:t>V</w:t>
                      </w:r>
                      <w:r>
                        <w:rPr>
                          <w:sz w:val="20"/>
                          <w:szCs w:val="20"/>
                          <w:vertAlign w:val="subscript"/>
                        </w:rPr>
                        <w:t>A</w:t>
                      </w:r>
                      <w:r w:rsidRPr="00ED40CA">
                        <w:rPr>
                          <w:sz w:val="20"/>
                          <w:szCs w:val="20"/>
                          <w:vertAlign w:val="subscript"/>
                        </w:rPr>
                        <w:t> </w:t>
                      </w:r>
                      <w:r w:rsidRPr="00ED40CA">
                        <w:rPr>
                          <w:sz w:val="20"/>
                          <w:szCs w:val="20"/>
                        </w:rPr>
                        <w:t xml:space="preserve">: </w:t>
                      </w:r>
                      <w:r>
                        <w:rPr>
                          <w:sz w:val="20"/>
                          <w:szCs w:val="20"/>
                        </w:rPr>
                        <w:t>ventilation alvéolaire</w:t>
                      </w:r>
                    </w:p>
                    <w:p w:rsidR="002F61D4" w:rsidRDefault="002F61D4" w:rsidP="001A05E7">
                      <w:pPr>
                        <w:spacing w:after="0"/>
                        <w:jc w:val="both"/>
                        <w:rPr>
                          <w:sz w:val="20"/>
                          <w:szCs w:val="20"/>
                        </w:rPr>
                      </w:pPr>
                      <w:r>
                        <w:rPr>
                          <w:sz w:val="20"/>
                          <w:szCs w:val="20"/>
                        </w:rPr>
                        <w:t>V</w:t>
                      </w:r>
                      <w:r>
                        <w:rPr>
                          <w:sz w:val="20"/>
                          <w:szCs w:val="20"/>
                          <w:vertAlign w:val="subscript"/>
                        </w:rPr>
                        <w:t xml:space="preserve">T </w:t>
                      </w:r>
                      <w:r w:rsidRPr="00ED40CA">
                        <w:rPr>
                          <w:sz w:val="20"/>
                          <w:szCs w:val="20"/>
                        </w:rPr>
                        <w:t xml:space="preserve">: </w:t>
                      </w:r>
                      <w:r>
                        <w:rPr>
                          <w:sz w:val="20"/>
                          <w:szCs w:val="20"/>
                        </w:rPr>
                        <w:t>volume courant (volume inspiré/respiration)</w:t>
                      </w:r>
                    </w:p>
                    <w:p w:rsidR="002F61D4" w:rsidRPr="00ED40CA" w:rsidRDefault="002F61D4" w:rsidP="001A05E7">
                      <w:pPr>
                        <w:spacing w:after="0"/>
                        <w:jc w:val="both"/>
                        <w:rPr>
                          <w:sz w:val="20"/>
                          <w:szCs w:val="20"/>
                          <w:vertAlign w:val="subscript"/>
                        </w:rPr>
                      </w:pPr>
                      <w:r>
                        <w:rPr>
                          <w:sz w:val="20"/>
                          <w:szCs w:val="20"/>
                        </w:rPr>
                        <w:t>V</w:t>
                      </w:r>
                      <w:r>
                        <w:rPr>
                          <w:sz w:val="20"/>
                          <w:szCs w:val="20"/>
                          <w:vertAlign w:val="subscript"/>
                        </w:rPr>
                        <w:t>D </w:t>
                      </w:r>
                      <w:r>
                        <w:rPr>
                          <w:sz w:val="20"/>
                          <w:szCs w:val="20"/>
                        </w:rPr>
                        <w:t>: volume de l’espace mort</w:t>
                      </w:r>
                    </w:p>
                  </w:txbxContent>
                </v:textbox>
              </v:shape>
            </w:pict>
          </mc:Fallback>
        </mc:AlternateContent>
      </w:r>
      <w:r>
        <w:rPr>
          <w:rFonts w:asciiTheme="majorHAnsi" w:hAnsiTheme="majorHAnsi" w:cs="Arial"/>
          <w:sz w:val="24"/>
        </w:rPr>
        <w:t>On peut considérer cette équation :</w:t>
      </w:r>
    </w:p>
    <w:p w:rsidR="001A05E7" w:rsidRPr="001A05E7" w:rsidRDefault="001A05E7" w:rsidP="001A05E7">
      <w:pPr>
        <w:tabs>
          <w:tab w:val="left" w:pos="993"/>
        </w:tabs>
        <w:spacing w:after="0"/>
        <w:ind w:left="709"/>
        <w:rPr>
          <w:rFonts w:asciiTheme="majorHAnsi" w:hAnsiTheme="majorHAnsi" w:cs="Arial"/>
          <w:b/>
          <w:sz w:val="28"/>
        </w:rPr>
      </w:pPr>
      <w:r>
        <w:rPr>
          <w:rFonts w:asciiTheme="majorHAnsi" w:hAnsiTheme="majorHAnsi" w:cs="Arial"/>
          <w:b/>
          <w:sz w:val="28"/>
        </w:rPr>
        <w:t xml:space="preserve">                                     </w:t>
      </w:r>
      <w:r w:rsidRPr="001A05E7">
        <w:rPr>
          <w:rFonts w:asciiTheme="majorHAnsi" w:hAnsiTheme="majorHAnsi" w:cs="Arial"/>
          <w:b/>
          <w:sz w:val="28"/>
        </w:rPr>
        <w:t>V</w:t>
      </w:r>
      <w:r w:rsidRPr="001A05E7">
        <w:rPr>
          <w:rFonts w:asciiTheme="majorHAnsi" w:hAnsiTheme="majorHAnsi" w:cs="Arial"/>
          <w:b/>
          <w:sz w:val="28"/>
          <w:vertAlign w:val="subscript"/>
        </w:rPr>
        <w:t>A</w:t>
      </w:r>
      <w:r w:rsidRPr="001A05E7">
        <w:rPr>
          <w:rFonts w:asciiTheme="majorHAnsi" w:hAnsiTheme="majorHAnsi" w:cs="Arial"/>
          <w:b/>
          <w:sz w:val="28"/>
        </w:rPr>
        <w:t xml:space="preserve"> = Fr x (V</w:t>
      </w:r>
      <w:r w:rsidRPr="001A05E7">
        <w:rPr>
          <w:rFonts w:asciiTheme="majorHAnsi" w:hAnsiTheme="majorHAnsi" w:cs="Arial"/>
          <w:b/>
          <w:sz w:val="28"/>
          <w:vertAlign w:val="subscript"/>
        </w:rPr>
        <w:t>T</w:t>
      </w:r>
      <w:r w:rsidRPr="001A05E7">
        <w:rPr>
          <w:rFonts w:asciiTheme="majorHAnsi" w:hAnsiTheme="majorHAnsi" w:cs="Arial"/>
          <w:b/>
          <w:sz w:val="28"/>
        </w:rPr>
        <w:t xml:space="preserve"> – V</w:t>
      </w:r>
      <w:r w:rsidRPr="001A05E7">
        <w:rPr>
          <w:rFonts w:asciiTheme="majorHAnsi" w:hAnsiTheme="majorHAnsi" w:cs="Arial"/>
          <w:b/>
          <w:sz w:val="28"/>
          <w:vertAlign w:val="subscript"/>
        </w:rPr>
        <w:t>D</w:t>
      </w:r>
      <w:r w:rsidRPr="001A05E7">
        <w:rPr>
          <w:rFonts w:asciiTheme="majorHAnsi" w:hAnsiTheme="majorHAnsi" w:cs="Arial"/>
          <w:b/>
          <w:sz w:val="28"/>
        </w:rPr>
        <w:t>)</w:t>
      </w:r>
    </w:p>
    <w:p w:rsidR="001A05E7" w:rsidRPr="001A05E7" w:rsidRDefault="001A05E7" w:rsidP="001A05E7">
      <w:pPr>
        <w:pStyle w:val="Paragraphedeliste"/>
        <w:tabs>
          <w:tab w:val="left" w:pos="993"/>
        </w:tabs>
        <w:spacing w:after="0"/>
        <w:jc w:val="center"/>
        <w:rPr>
          <w:rFonts w:asciiTheme="majorHAnsi" w:hAnsiTheme="majorHAnsi" w:cs="Arial"/>
          <w:b/>
          <w:sz w:val="28"/>
        </w:rPr>
      </w:pPr>
    </w:p>
    <w:p w:rsidR="002B3022" w:rsidRPr="00AD7E2A" w:rsidRDefault="001A05E7" w:rsidP="002B3022">
      <w:pPr>
        <w:pStyle w:val="Paragraphedeliste"/>
        <w:numPr>
          <w:ilvl w:val="0"/>
          <w:numId w:val="33"/>
        </w:numPr>
        <w:tabs>
          <w:tab w:val="left" w:pos="993"/>
        </w:tabs>
        <w:spacing w:after="0"/>
        <w:ind w:left="993" w:hanging="284"/>
        <w:jc w:val="both"/>
        <w:rPr>
          <w:rFonts w:asciiTheme="majorHAnsi" w:hAnsiTheme="majorHAnsi" w:cs="Arial"/>
          <w:sz w:val="24"/>
        </w:rPr>
      </w:pPr>
      <w:r>
        <w:rPr>
          <w:rFonts w:asciiTheme="majorHAnsi" w:hAnsiTheme="majorHAnsi" w:cs="Arial"/>
          <w:sz w:val="24"/>
        </w:rPr>
        <w:t xml:space="preserve">Il faut concevoir l’espace mort comme une zone qui est inutilement ventilée, qui taxe l’appareil ventilatoire d’une charge de travail supplémentaire. </w:t>
      </w:r>
      <w:r w:rsidR="002B3022">
        <w:rPr>
          <w:rFonts w:asciiTheme="majorHAnsi" w:hAnsiTheme="majorHAnsi" w:cs="Arial"/>
          <w:sz w:val="24"/>
        </w:rPr>
        <w:t>Chaque accroissement de l’espace mort amène soit un accroissement du travail respiratoire, soit une augmentation de la P</w:t>
      </w:r>
      <w:r w:rsidR="002B3022" w:rsidRPr="002B3022">
        <w:rPr>
          <w:rFonts w:asciiTheme="majorHAnsi" w:hAnsiTheme="majorHAnsi" w:cs="Arial"/>
          <w:sz w:val="24"/>
          <w:vertAlign w:val="subscript"/>
        </w:rPr>
        <w:t>a</w:t>
      </w:r>
      <w:r w:rsidR="002B3022">
        <w:rPr>
          <w:rFonts w:asciiTheme="majorHAnsi" w:hAnsiTheme="majorHAnsi" w:cs="Arial"/>
          <w:sz w:val="24"/>
        </w:rPr>
        <w:t>CO</w:t>
      </w:r>
      <w:r w:rsidR="002B3022">
        <w:rPr>
          <w:rFonts w:asciiTheme="majorHAnsi" w:hAnsiTheme="majorHAnsi" w:cs="Arial"/>
          <w:sz w:val="24"/>
          <w:vertAlign w:val="subscript"/>
        </w:rPr>
        <w:t>2.</w:t>
      </w:r>
    </w:p>
    <w:p w:rsidR="00AD7E2A" w:rsidRPr="002B3022" w:rsidRDefault="00AD7E2A" w:rsidP="002B3022">
      <w:pPr>
        <w:pStyle w:val="Paragraphedeliste"/>
        <w:numPr>
          <w:ilvl w:val="0"/>
          <w:numId w:val="33"/>
        </w:numPr>
        <w:tabs>
          <w:tab w:val="left" w:pos="993"/>
        </w:tabs>
        <w:spacing w:after="0"/>
        <w:ind w:left="993" w:hanging="284"/>
        <w:jc w:val="both"/>
        <w:rPr>
          <w:rFonts w:asciiTheme="majorHAnsi" w:hAnsiTheme="majorHAnsi" w:cs="Arial"/>
          <w:sz w:val="24"/>
        </w:rPr>
      </w:pPr>
      <w:r>
        <w:rPr>
          <w:rFonts w:asciiTheme="majorHAnsi" w:hAnsiTheme="majorHAnsi" w:cs="Arial"/>
          <w:sz w:val="24"/>
        </w:rPr>
        <w:t>Peut être vu également comme une zone où il n’y a pas d’échanges gazeux.</w:t>
      </w:r>
    </w:p>
    <w:p w:rsidR="002B3022" w:rsidRDefault="000B6116" w:rsidP="002B3022">
      <w:pPr>
        <w:pStyle w:val="Paragraphedeliste"/>
        <w:numPr>
          <w:ilvl w:val="0"/>
          <w:numId w:val="33"/>
        </w:numPr>
        <w:tabs>
          <w:tab w:val="left" w:pos="993"/>
        </w:tabs>
        <w:spacing w:after="0"/>
        <w:ind w:left="993" w:hanging="284"/>
        <w:jc w:val="both"/>
        <w:rPr>
          <w:rFonts w:asciiTheme="majorHAnsi" w:hAnsiTheme="majorHAnsi" w:cs="Arial"/>
          <w:sz w:val="24"/>
        </w:rPr>
      </w:pPr>
      <w:r>
        <w:rPr>
          <w:rFonts w:asciiTheme="majorHAnsi" w:hAnsiTheme="majorHAnsi" w:cs="Arial"/>
          <w:sz w:val="24"/>
        </w:rPr>
        <w:t>La 1</w:t>
      </w:r>
      <w:r w:rsidRPr="000B6116">
        <w:rPr>
          <w:rFonts w:asciiTheme="majorHAnsi" w:hAnsiTheme="majorHAnsi" w:cs="Arial"/>
          <w:sz w:val="24"/>
          <w:vertAlign w:val="superscript"/>
        </w:rPr>
        <w:t>ère</w:t>
      </w:r>
      <w:r>
        <w:rPr>
          <w:rFonts w:asciiTheme="majorHAnsi" w:hAnsiTheme="majorHAnsi" w:cs="Arial"/>
          <w:sz w:val="24"/>
        </w:rPr>
        <w:t xml:space="preserve"> réaction physiologique à l’accroissement du volume de l’espace mort est une </w:t>
      </w:r>
      <w:r>
        <w:rPr>
          <w:rFonts w:asciiTheme="majorHAnsi" w:hAnsiTheme="majorHAnsi" w:cs="Arial"/>
          <w:sz w:val="24"/>
        </w:rPr>
        <w:sym w:font="Wingdings 3" w:char="F023"/>
      </w:r>
      <w:r>
        <w:rPr>
          <w:rFonts w:asciiTheme="majorHAnsi" w:hAnsiTheme="majorHAnsi" w:cs="Arial"/>
          <w:sz w:val="24"/>
        </w:rPr>
        <w:t xml:space="preserve"> du </w:t>
      </w:r>
      <w:proofErr w:type="spellStart"/>
      <w:r>
        <w:rPr>
          <w:rFonts w:asciiTheme="majorHAnsi" w:hAnsiTheme="majorHAnsi" w:cs="Arial"/>
          <w:sz w:val="24"/>
        </w:rPr>
        <w:t>Vt</w:t>
      </w:r>
      <w:proofErr w:type="spellEnd"/>
      <w:r>
        <w:rPr>
          <w:rFonts w:asciiTheme="majorHAnsi" w:hAnsiTheme="majorHAnsi" w:cs="Arial"/>
          <w:sz w:val="24"/>
        </w:rPr>
        <w:t xml:space="preserve">. On donne le nom de respiration de </w:t>
      </w:r>
      <w:proofErr w:type="spellStart"/>
      <w:r>
        <w:rPr>
          <w:rFonts w:asciiTheme="majorHAnsi" w:hAnsiTheme="majorHAnsi" w:cs="Arial"/>
          <w:sz w:val="24"/>
        </w:rPr>
        <w:t>Kussmaul</w:t>
      </w:r>
      <w:proofErr w:type="spellEnd"/>
      <w:r>
        <w:rPr>
          <w:rFonts w:asciiTheme="majorHAnsi" w:hAnsiTheme="majorHAnsi" w:cs="Arial"/>
          <w:sz w:val="24"/>
        </w:rPr>
        <w:t xml:space="preserve"> à cette respiration profonde et relativement lente. Il s’agit d’une adaptation plus mécaniquement efficace que l’accélération de la Fr – tachypnée. </w:t>
      </w:r>
    </w:p>
    <w:p w:rsidR="000B6116" w:rsidRDefault="000B6116" w:rsidP="000B6116">
      <w:pPr>
        <w:tabs>
          <w:tab w:val="left" w:pos="993"/>
        </w:tabs>
        <w:spacing w:after="0"/>
        <w:jc w:val="both"/>
        <w:rPr>
          <w:rFonts w:asciiTheme="majorHAnsi" w:hAnsiTheme="majorHAnsi" w:cs="Arial"/>
          <w:sz w:val="24"/>
        </w:rPr>
      </w:pPr>
    </w:p>
    <w:p w:rsidR="000B6116" w:rsidRDefault="000B6116" w:rsidP="000B6116">
      <w:pPr>
        <w:tabs>
          <w:tab w:val="left" w:pos="993"/>
        </w:tabs>
        <w:spacing w:after="0"/>
        <w:jc w:val="both"/>
        <w:rPr>
          <w:rFonts w:asciiTheme="majorHAnsi" w:hAnsiTheme="majorHAnsi" w:cs="Arial"/>
          <w:b/>
          <w:sz w:val="28"/>
        </w:rPr>
      </w:pPr>
      <w:r>
        <w:rPr>
          <w:rFonts w:asciiTheme="majorHAnsi" w:hAnsiTheme="majorHAnsi" w:cs="Arial"/>
          <w:b/>
          <w:sz w:val="28"/>
        </w:rPr>
        <w:t>Insuffisance respiratoire mixte</w:t>
      </w:r>
    </w:p>
    <w:p w:rsidR="000B6116" w:rsidRDefault="000B6116" w:rsidP="000B6116">
      <w:pPr>
        <w:pStyle w:val="Paragraphedeliste"/>
        <w:numPr>
          <w:ilvl w:val="0"/>
          <w:numId w:val="34"/>
        </w:numPr>
        <w:tabs>
          <w:tab w:val="left" w:pos="993"/>
        </w:tabs>
        <w:spacing w:after="0"/>
        <w:jc w:val="both"/>
        <w:rPr>
          <w:rFonts w:asciiTheme="majorHAnsi" w:hAnsiTheme="majorHAnsi" w:cs="Arial"/>
          <w:sz w:val="24"/>
        </w:rPr>
      </w:pPr>
      <w:r>
        <w:rPr>
          <w:rFonts w:asciiTheme="majorHAnsi" w:hAnsiTheme="majorHAnsi" w:cs="Arial"/>
          <w:sz w:val="24"/>
        </w:rPr>
        <w:t xml:space="preserve">Les pathologies qui mènent à l’hypoxémie et à l’hypercapnie sont souvent les mêmes. </w:t>
      </w:r>
    </w:p>
    <w:p w:rsidR="000B6116" w:rsidRDefault="000B6116" w:rsidP="000B6116">
      <w:pPr>
        <w:pStyle w:val="Paragraphedeliste"/>
        <w:numPr>
          <w:ilvl w:val="0"/>
          <w:numId w:val="34"/>
        </w:numPr>
        <w:tabs>
          <w:tab w:val="left" w:pos="993"/>
        </w:tabs>
        <w:spacing w:after="0"/>
        <w:jc w:val="both"/>
        <w:rPr>
          <w:rFonts w:asciiTheme="majorHAnsi" w:hAnsiTheme="majorHAnsi" w:cs="Arial"/>
          <w:sz w:val="24"/>
        </w:rPr>
      </w:pPr>
      <w:r>
        <w:rPr>
          <w:rFonts w:asciiTheme="majorHAnsi" w:hAnsiTheme="majorHAnsi" w:cs="Arial"/>
          <w:sz w:val="24"/>
        </w:rPr>
        <w:t xml:space="preserve">En général, les atteintes parenchymateuses et vasculaires pulmonaires résultent initialement en une hypoxémie alors que les défauts </w:t>
      </w:r>
      <w:proofErr w:type="spellStart"/>
      <w:r>
        <w:rPr>
          <w:rFonts w:asciiTheme="majorHAnsi" w:hAnsiTheme="majorHAnsi" w:cs="Arial"/>
          <w:sz w:val="24"/>
        </w:rPr>
        <w:t>ventilatoires</w:t>
      </w:r>
      <w:proofErr w:type="spellEnd"/>
      <w:r>
        <w:rPr>
          <w:rFonts w:asciiTheme="majorHAnsi" w:hAnsiTheme="majorHAnsi" w:cs="Arial"/>
          <w:sz w:val="24"/>
        </w:rPr>
        <w:t xml:space="preserve"> amènent principalement une hypercapnie. </w:t>
      </w:r>
      <w:r w:rsidR="001A41ED">
        <w:rPr>
          <w:rFonts w:asciiTheme="majorHAnsi" w:hAnsiTheme="majorHAnsi" w:cs="Arial"/>
          <w:sz w:val="24"/>
        </w:rPr>
        <w:t xml:space="preserve">Les 2 conditions sont toutefois liées. </w:t>
      </w:r>
    </w:p>
    <w:p w:rsidR="001A41ED" w:rsidRDefault="001A41ED" w:rsidP="000B6116">
      <w:pPr>
        <w:pStyle w:val="Paragraphedeliste"/>
        <w:numPr>
          <w:ilvl w:val="0"/>
          <w:numId w:val="34"/>
        </w:numPr>
        <w:tabs>
          <w:tab w:val="left" w:pos="993"/>
        </w:tabs>
        <w:spacing w:after="0"/>
        <w:jc w:val="both"/>
        <w:rPr>
          <w:rFonts w:asciiTheme="majorHAnsi" w:hAnsiTheme="majorHAnsi" w:cs="Arial"/>
          <w:sz w:val="24"/>
        </w:rPr>
      </w:pPr>
      <w:r>
        <w:rPr>
          <w:rFonts w:asciiTheme="majorHAnsi" w:hAnsiTheme="majorHAnsi" w:cs="Arial"/>
          <w:sz w:val="24"/>
        </w:rPr>
        <w:t>Le parenchyme sain compense beaucoup plus facilement des zones d’espaces morts que de shunt, essentiellement en raison de la facilité de diffusion du CO</w:t>
      </w:r>
      <w:r>
        <w:rPr>
          <w:rFonts w:asciiTheme="majorHAnsi" w:hAnsiTheme="majorHAnsi" w:cs="Arial"/>
          <w:sz w:val="24"/>
          <w:vertAlign w:val="subscript"/>
        </w:rPr>
        <w:t>2</w:t>
      </w:r>
      <w:r>
        <w:rPr>
          <w:rFonts w:asciiTheme="majorHAnsi" w:hAnsiTheme="majorHAnsi" w:cs="Arial"/>
          <w:sz w:val="24"/>
        </w:rPr>
        <w:t xml:space="preserve"> au niveau de la membrane d’échange</w:t>
      </w:r>
      <w:proofErr w:type="gramStart"/>
      <w:r>
        <w:rPr>
          <w:rFonts w:asciiTheme="majorHAnsi" w:hAnsiTheme="majorHAnsi" w:cs="Arial"/>
          <w:sz w:val="24"/>
        </w:rPr>
        <w:t>.</w:t>
      </w:r>
      <w:r w:rsidR="002F61D4">
        <w:rPr>
          <w:rFonts w:asciiTheme="majorHAnsi" w:hAnsiTheme="majorHAnsi" w:cs="Arial"/>
          <w:sz w:val="24"/>
        </w:rPr>
        <w:t>&lt;</w:t>
      </w:r>
      <w:proofErr w:type="gramEnd"/>
    </w:p>
    <w:tbl>
      <w:tblPr>
        <w:tblStyle w:val="Grilledutableau"/>
        <w:tblW w:w="0" w:type="auto"/>
        <w:tblInd w:w="-176" w:type="dxa"/>
        <w:tblLook w:val="04A0" w:firstRow="1" w:lastRow="0" w:firstColumn="1" w:lastColumn="0" w:noHBand="0" w:noVBand="1"/>
      </w:tblPr>
      <w:tblGrid>
        <w:gridCol w:w="2364"/>
        <w:gridCol w:w="2082"/>
        <w:gridCol w:w="106"/>
        <w:gridCol w:w="2117"/>
        <w:gridCol w:w="71"/>
        <w:gridCol w:w="2152"/>
        <w:gridCol w:w="36"/>
        <w:gridCol w:w="2188"/>
      </w:tblGrid>
      <w:tr w:rsidR="002F61D4" w:rsidTr="000B6C71">
        <w:tc>
          <w:tcPr>
            <w:tcW w:w="2364" w:type="dxa"/>
          </w:tcPr>
          <w:p w:rsidR="002F61D4" w:rsidRPr="00AD7E2A" w:rsidRDefault="002F61D4" w:rsidP="002F61D4">
            <w:pPr>
              <w:tabs>
                <w:tab w:val="left" w:pos="993"/>
              </w:tabs>
              <w:jc w:val="both"/>
              <w:rPr>
                <w:rFonts w:asciiTheme="majorHAnsi" w:hAnsiTheme="majorHAnsi" w:cs="Arial"/>
              </w:rPr>
            </w:pPr>
          </w:p>
        </w:tc>
        <w:tc>
          <w:tcPr>
            <w:tcW w:w="2188" w:type="dxa"/>
            <w:gridSpan w:val="2"/>
          </w:tcPr>
          <w:p w:rsidR="002F61D4" w:rsidRPr="00AD7E2A" w:rsidRDefault="002F61D4" w:rsidP="002F61D4">
            <w:pPr>
              <w:tabs>
                <w:tab w:val="left" w:pos="993"/>
              </w:tabs>
              <w:jc w:val="center"/>
              <w:rPr>
                <w:rFonts w:asciiTheme="majorHAnsi" w:hAnsiTheme="majorHAnsi" w:cs="Arial"/>
                <w:b/>
              </w:rPr>
            </w:pPr>
            <w:r w:rsidRPr="00AD7E2A">
              <w:rPr>
                <w:rFonts w:asciiTheme="majorHAnsi" w:hAnsiTheme="majorHAnsi" w:cs="Arial"/>
                <w:b/>
              </w:rPr>
              <w:t>Shunt</w:t>
            </w:r>
          </w:p>
        </w:tc>
        <w:tc>
          <w:tcPr>
            <w:tcW w:w="2188" w:type="dxa"/>
            <w:gridSpan w:val="2"/>
          </w:tcPr>
          <w:p w:rsidR="002F61D4" w:rsidRPr="00AD7E2A" w:rsidRDefault="002F61D4" w:rsidP="002F61D4">
            <w:pPr>
              <w:tabs>
                <w:tab w:val="left" w:pos="993"/>
              </w:tabs>
              <w:jc w:val="center"/>
              <w:rPr>
                <w:rFonts w:asciiTheme="majorHAnsi" w:hAnsiTheme="majorHAnsi" w:cs="Arial"/>
                <w:b/>
              </w:rPr>
            </w:pPr>
            <w:r w:rsidRPr="00AD7E2A">
              <w:rPr>
                <w:rFonts w:asciiTheme="majorHAnsi" w:hAnsiTheme="majorHAnsi" w:cs="Arial"/>
                <w:b/>
              </w:rPr>
              <w:t>Espace mort</w:t>
            </w:r>
          </w:p>
        </w:tc>
        <w:tc>
          <w:tcPr>
            <w:tcW w:w="2188" w:type="dxa"/>
            <w:gridSpan w:val="2"/>
          </w:tcPr>
          <w:p w:rsidR="002F61D4" w:rsidRPr="00AD7E2A" w:rsidRDefault="002F61D4" w:rsidP="002F61D4">
            <w:pPr>
              <w:tabs>
                <w:tab w:val="left" w:pos="993"/>
              </w:tabs>
              <w:jc w:val="center"/>
              <w:rPr>
                <w:rFonts w:asciiTheme="majorHAnsi" w:hAnsiTheme="majorHAnsi" w:cs="Arial"/>
                <w:b/>
              </w:rPr>
            </w:pPr>
            <w:r w:rsidRPr="00AD7E2A">
              <w:rPr>
                <w:rFonts w:asciiTheme="majorHAnsi" w:hAnsiTheme="majorHAnsi" w:cs="Arial"/>
                <w:b/>
              </w:rPr>
              <w:t>Hypoxémie</w:t>
            </w:r>
          </w:p>
        </w:tc>
        <w:tc>
          <w:tcPr>
            <w:tcW w:w="2188" w:type="dxa"/>
          </w:tcPr>
          <w:p w:rsidR="002F61D4" w:rsidRPr="00AD7E2A" w:rsidRDefault="002F61D4" w:rsidP="002F61D4">
            <w:pPr>
              <w:tabs>
                <w:tab w:val="left" w:pos="993"/>
              </w:tabs>
              <w:jc w:val="center"/>
              <w:rPr>
                <w:rFonts w:asciiTheme="majorHAnsi" w:hAnsiTheme="majorHAnsi" w:cs="Arial"/>
                <w:b/>
              </w:rPr>
            </w:pPr>
            <w:r w:rsidRPr="00AD7E2A">
              <w:rPr>
                <w:rFonts w:asciiTheme="majorHAnsi" w:hAnsiTheme="majorHAnsi" w:cs="Arial"/>
                <w:b/>
              </w:rPr>
              <w:t>Hypercapnie</w:t>
            </w:r>
          </w:p>
        </w:tc>
      </w:tr>
      <w:tr w:rsidR="002F61D4" w:rsidTr="000B6C71">
        <w:tc>
          <w:tcPr>
            <w:tcW w:w="11116" w:type="dxa"/>
            <w:gridSpan w:val="8"/>
          </w:tcPr>
          <w:p w:rsidR="002F61D4" w:rsidRPr="00AD7E2A" w:rsidRDefault="002F61D4" w:rsidP="002F61D4">
            <w:pPr>
              <w:tabs>
                <w:tab w:val="left" w:pos="993"/>
              </w:tabs>
              <w:rPr>
                <w:rFonts w:asciiTheme="majorHAnsi" w:hAnsiTheme="majorHAnsi" w:cs="Arial"/>
              </w:rPr>
            </w:pPr>
            <w:r w:rsidRPr="00AD7E2A">
              <w:rPr>
                <w:rFonts w:asciiTheme="majorHAnsi" w:hAnsiTheme="majorHAnsi" w:cs="Arial"/>
                <w:b/>
              </w:rPr>
              <w:t>Insuffisance</w:t>
            </w:r>
            <w:r w:rsidRPr="00AD7E2A">
              <w:rPr>
                <w:rFonts w:asciiTheme="majorHAnsi" w:hAnsiTheme="majorHAnsi" w:cs="Arial"/>
              </w:rPr>
              <w:t xml:space="preserve"> </w:t>
            </w:r>
            <w:r w:rsidRPr="00AD7E2A">
              <w:rPr>
                <w:rFonts w:asciiTheme="majorHAnsi" w:hAnsiTheme="majorHAnsi" w:cs="Arial"/>
                <w:b/>
              </w:rPr>
              <w:t>respiratoire hypoxémique</w:t>
            </w:r>
          </w:p>
        </w:tc>
      </w:tr>
      <w:tr w:rsidR="002F61D4" w:rsidTr="000B6C71">
        <w:tc>
          <w:tcPr>
            <w:tcW w:w="2364" w:type="dxa"/>
          </w:tcPr>
          <w:p w:rsidR="002F61D4" w:rsidRPr="00AD7E2A" w:rsidRDefault="002F61D4" w:rsidP="002F61D4">
            <w:pPr>
              <w:tabs>
                <w:tab w:val="left" w:pos="993"/>
              </w:tabs>
              <w:jc w:val="both"/>
              <w:rPr>
                <w:rFonts w:asciiTheme="majorHAnsi" w:hAnsiTheme="majorHAnsi" w:cs="Arial"/>
              </w:rPr>
            </w:pPr>
            <w:r w:rsidRPr="00AD7E2A">
              <w:rPr>
                <w:rFonts w:asciiTheme="majorHAnsi" w:hAnsiTheme="majorHAnsi" w:cs="Arial"/>
              </w:rPr>
              <w:t>Pneumonie</w:t>
            </w:r>
          </w:p>
        </w:tc>
        <w:tc>
          <w:tcPr>
            <w:tcW w:w="2188" w:type="dxa"/>
            <w:gridSpan w:val="2"/>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gridSpan w:val="2"/>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gridSpan w:val="2"/>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w:t>
            </w:r>
          </w:p>
        </w:tc>
      </w:tr>
      <w:tr w:rsidR="002F61D4" w:rsidTr="000B6C71">
        <w:tc>
          <w:tcPr>
            <w:tcW w:w="2364" w:type="dxa"/>
          </w:tcPr>
          <w:p w:rsidR="002F61D4" w:rsidRPr="00AD7E2A" w:rsidRDefault="002F61D4" w:rsidP="002F61D4">
            <w:pPr>
              <w:tabs>
                <w:tab w:val="left" w:pos="993"/>
              </w:tabs>
              <w:jc w:val="both"/>
              <w:rPr>
                <w:rFonts w:asciiTheme="majorHAnsi" w:hAnsiTheme="majorHAnsi" w:cs="Arial"/>
              </w:rPr>
            </w:pPr>
            <w:r w:rsidRPr="00AD7E2A">
              <w:rPr>
                <w:rFonts w:asciiTheme="majorHAnsi" w:hAnsiTheme="majorHAnsi" w:cs="Arial"/>
              </w:rPr>
              <w:t>Œdème pulmonaire</w:t>
            </w:r>
          </w:p>
        </w:tc>
        <w:tc>
          <w:tcPr>
            <w:tcW w:w="2188" w:type="dxa"/>
            <w:gridSpan w:val="2"/>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gridSpan w:val="2"/>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O</w:t>
            </w:r>
          </w:p>
        </w:tc>
        <w:tc>
          <w:tcPr>
            <w:tcW w:w="2188" w:type="dxa"/>
            <w:gridSpan w:val="2"/>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0</w:t>
            </w:r>
          </w:p>
        </w:tc>
      </w:tr>
      <w:tr w:rsidR="002F61D4" w:rsidTr="000B6C71">
        <w:tc>
          <w:tcPr>
            <w:tcW w:w="2364" w:type="dxa"/>
          </w:tcPr>
          <w:p w:rsidR="002F61D4" w:rsidRPr="00AD7E2A" w:rsidRDefault="002F61D4" w:rsidP="002F61D4">
            <w:pPr>
              <w:tabs>
                <w:tab w:val="left" w:pos="993"/>
              </w:tabs>
              <w:jc w:val="both"/>
              <w:rPr>
                <w:rFonts w:asciiTheme="majorHAnsi" w:hAnsiTheme="majorHAnsi" w:cs="Arial"/>
              </w:rPr>
            </w:pPr>
            <w:r w:rsidRPr="00AD7E2A">
              <w:rPr>
                <w:rFonts w:asciiTheme="majorHAnsi" w:hAnsiTheme="majorHAnsi" w:cs="Arial"/>
              </w:rPr>
              <w:t xml:space="preserve">Communication </w:t>
            </w:r>
            <w:proofErr w:type="spellStart"/>
            <w:r w:rsidRPr="00AD7E2A">
              <w:rPr>
                <w:rFonts w:asciiTheme="majorHAnsi" w:hAnsiTheme="majorHAnsi" w:cs="Arial"/>
              </w:rPr>
              <w:t>inter-auriculaire</w:t>
            </w:r>
            <w:proofErr w:type="spellEnd"/>
          </w:p>
        </w:tc>
        <w:tc>
          <w:tcPr>
            <w:tcW w:w="2188" w:type="dxa"/>
            <w:gridSpan w:val="2"/>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gridSpan w:val="2"/>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0</w:t>
            </w:r>
          </w:p>
        </w:tc>
        <w:tc>
          <w:tcPr>
            <w:tcW w:w="2188" w:type="dxa"/>
            <w:gridSpan w:val="2"/>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0</w:t>
            </w:r>
          </w:p>
        </w:tc>
      </w:tr>
      <w:tr w:rsidR="002F61D4" w:rsidTr="000B6C71">
        <w:tc>
          <w:tcPr>
            <w:tcW w:w="2364" w:type="dxa"/>
          </w:tcPr>
          <w:p w:rsidR="002F61D4" w:rsidRPr="00AD7E2A" w:rsidRDefault="002F61D4" w:rsidP="002F61D4">
            <w:pPr>
              <w:tabs>
                <w:tab w:val="left" w:pos="993"/>
              </w:tabs>
              <w:jc w:val="both"/>
              <w:rPr>
                <w:rFonts w:asciiTheme="majorHAnsi" w:hAnsiTheme="majorHAnsi" w:cs="Arial"/>
              </w:rPr>
            </w:pPr>
            <w:r w:rsidRPr="00AD7E2A">
              <w:rPr>
                <w:rFonts w:asciiTheme="majorHAnsi" w:hAnsiTheme="majorHAnsi" w:cs="Arial"/>
              </w:rPr>
              <w:t>Embolie pulmonaire</w:t>
            </w:r>
          </w:p>
        </w:tc>
        <w:tc>
          <w:tcPr>
            <w:tcW w:w="2188" w:type="dxa"/>
            <w:gridSpan w:val="2"/>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gridSpan w:val="2"/>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gridSpan w:val="2"/>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tcPr>
          <w:p w:rsidR="002F61D4" w:rsidRPr="00AD7E2A" w:rsidRDefault="002F61D4" w:rsidP="002F61D4">
            <w:pPr>
              <w:tabs>
                <w:tab w:val="left" w:pos="993"/>
              </w:tabs>
              <w:jc w:val="center"/>
              <w:rPr>
                <w:rFonts w:asciiTheme="majorHAnsi" w:hAnsiTheme="majorHAnsi" w:cs="Arial"/>
              </w:rPr>
            </w:pPr>
            <w:r w:rsidRPr="00AD7E2A">
              <w:rPr>
                <w:rFonts w:asciiTheme="majorHAnsi" w:hAnsiTheme="majorHAnsi" w:cs="Arial"/>
              </w:rPr>
              <w:t>+</w:t>
            </w:r>
          </w:p>
        </w:tc>
      </w:tr>
      <w:tr w:rsidR="002F61D4" w:rsidTr="000B6C71">
        <w:tc>
          <w:tcPr>
            <w:tcW w:w="11116" w:type="dxa"/>
            <w:gridSpan w:val="8"/>
          </w:tcPr>
          <w:p w:rsidR="002F61D4" w:rsidRPr="00AD7E2A" w:rsidRDefault="002F61D4" w:rsidP="002F61D4">
            <w:pPr>
              <w:tabs>
                <w:tab w:val="left" w:pos="993"/>
              </w:tabs>
              <w:rPr>
                <w:rFonts w:asciiTheme="majorHAnsi" w:hAnsiTheme="majorHAnsi" w:cs="Arial"/>
                <w:b/>
              </w:rPr>
            </w:pPr>
            <w:r w:rsidRPr="00AD7E2A">
              <w:rPr>
                <w:rFonts w:asciiTheme="majorHAnsi" w:hAnsiTheme="majorHAnsi" w:cs="Arial"/>
                <w:b/>
              </w:rPr>
              <w:t>Insuffisance respiratoire hypercapnique</w:t>
            </w:r>
          </w:p>
        </w:tc>
      </w:tr>
      <w:tr w:rsidR="002F61D4" w:rsidTr="000B6C71">
        <w:tc>
          <w:tcPr>
            <w:tcW w:w="2364" w:type="dxa"/>
          </w:tcPr>
          <w:p w:rsidR="002F61D4" w:rsidRPr="00AD7E2A" w:rsidRDefault="000B6C71" w:rsidP="002F61D4">
            <w:pPr>
              <w:tabs>
                <w:tab w:val="left" w:pos="993"/>
              </w:tabs>
              <w:jc w:val="both"/>
              <w:rPr>
                <w:rFonts w:asciiTheme="majorHAnsi" w:hAnsiTheme="majorHAnsi" w:cs="Arial"/>
              </w:rPr>
            </w:pPr>
            <w:r w:rsidRPr="00AD7E2A">
              <w:rPr>
                <w:rFonts w:asciiTheme="majorHAnsi" w:hAnsiTheme="majorHAnsi" w:cs="Arial"/>
              </w:rPr>
              <w:t>Asthme</w:t>
            </w:r>
          </w:p>
        </w:tc>
        <w:tc>
          <w:tcPr>
            <w:tcW w:w="2188" w:type="dxa"/>
            <w:gridSpan w:val="2"/>
          </w:tcPr>
          <w:p w:rsidR="002F61D4" w:rsidRPr="00AD7E2A" w:rsidRDefault="000B6C71"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gridSpan w:val="2"/>
          </w:tcPr>
          <w:p w:rsidR="002F61D4" w:rsidRPr="00AD7E2A" w:rsidRDefault="000B6C71"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gridSpan w:val="2"/>
          </w:tcPr>
          <w:p w:rsidR="002F61D4" w:rsidRPr="00AD7E2A" w:rsidRDefault="000B6C71"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tcPr>
          <w:p w:rsidR="002F61D4" w:rsidRPr="00AD7E2A" w:rsidRDefault="000B6C71" w:rsidP="002F61D4">
            <w:pPr>
              <w:tabs>
                <w:tab w:val="left" w:pos="993"/>
              </w:tabs>
              <w:jc w:val="center"/>
              <w:rPr>
                <w:rFonts w:asciiTheme="majorHAnsi" w:hAnsiTheme="majorHAnsi" w:cs="Arial"/>
              </w:rPr>
            </w:pPr>
            <w:r w:rsidRPr="00AD7E2A">
              <w:rPr>
                <w:rFonts w:asciiTheme="majorHAnsi" w:hAnsiTheme="majorHAnsi" w:cs="Arial"/>
              </w:rPr>
              <w:t>+++</w:t>
            </w:r>
          </w:p>
        </w:tc>
      </w:tr>
      <w:tr w:rsidR="000B6C71" w:rsidTr="000B6C71">
        <w:tc>
          <w:tcPr>
            <w:tcW w:w="2364" w:type="dxa"/>
          </w:tcPr>
          <w:p w:rsidR="000B6C71" w:rsidRPr="00AD7E2A" w:rsidRDefault="000B6C71" w:rsidP="002F61D4">
            <w:pPr>
              <w:tabs>
                <w:tab w:val="left" w:pos="993"/>
              </w:tabs>
              <w:jc w:val="both"/>
              <w:rPr>
                <w:rFonts w:asciiTheme="majorHAnsi" w:hAnsiTheme="majorHAnsi" w:cs="Arial"/>
              </w:rPr>
            </w:pPr>
            <w:r w:rsidRPr="00AD7E2A">
              <w:rPr>
                <w:rFonts w:asciiTheme="majorHAnsi" w:hAnsiTheme="majorHAnsi" w:cs="Arial"/>
              </w:rPr>
              <w:t>Dystrophie musculaire</w:t>
            </w:r>
          </w:p>
        </w:tc>
        <w:tc>
          <w:tcPr>
            <w:tcW w:w="2188" w:type="dxa"/>
            <w:gridSpan w:val="2"/>
          </w:tcPr>
          <w:p w:rsidR="000B6C71" w:rsidRPr="00AD7E2A" w:rsidRDefault="000B6C71"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gridSpan w:val="2"/>
          </w:tcPr>
          <w:p w:rsidR="000B6C71" w:rsidRPr="00AD7E2A" w:rsidRDefault="000B6C71"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gridSpan w:val="2"/>
          </w:tcPr>
          <w:p w:rsidR="000B6C71" w:rsidRPr="00AD7E2A" w:rsidRDefault="000B6C71"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tcPr>
          <w:p w:rsidR="000B6C71" w:rsidRPr="00AD7E2A" w:rsidRDefault="000B6C71" w:rsidP="002F61D4">
            <w:pPr>
              <w:tabs>
                <w:tab w:val="left" w:pos="993"/>
              </w:tabs>
              <w:jc w:val="center"/>
              <w:rPr>
                <w:rFonts w:asciiTheme="majorHAnsi" w:hAnsiTheme="majorHAnsi" w:cs="Arial"/>
              </w:rPr>
            </w:pPr>
            <w:r w:rsidRPr="00AD7E2A">
              <w:rPr>
                <w:rFonts w:asciiTheme="majorHAnsi" w:hAnsiTheme="majorHAnsi" w:cs="Arial"/>
              </w:rPr>
              <w:t>++++</w:t>
            </w:r>
          </w:p>
        </w:tc>
      </w:tr>
      <w:tr w:rsidR="000B6C71" w:rsidTr="000B6C71">
        <w:tc>
          <w:tcPr>
            <w:tcW w:w="2364" w:type="dxa"/>
          </w:tcPr>
          <w:p w:rsidR="000B6C71" w:rsidRPr="00AD7E2A" w:rsidRDefault="000B6C71" w:rsidP="002F61D4">
            <w:pPr>
              <w:tabs>
                <w:tab w:val="left" w:pos="993"/>
              </w:tabs>
              <w:jc w:val="both"/>
              <w:rPr>
                <w:rFonts w:asciiTheme="majorHAnsi" w:hAnsiTheme="majorHAnsi" w:cs="Arial"/>
              </w:rPr>
            </w:pPr>
            <w:proofErr w:type="spellStart"/>
            <w:r w:rsidRPr="00AD7E2A">
              <w:rPr>
                <w:rFonts w:asciiTheme="majorHAnsi" w:hAnsiTheme="majorHAnsi" w:cs="Arial"/>
              </w:rPr>
              <w:t>Cipho-scoliose</w:t>
            </w:r>
            <w:proofErr w:type="spellEnd"/>
          </w:p>
        </w:tc>
        <w:tc>
          <w:tcPr>
            <w:tcW w:w="2188" w:type="dxa"/>
            <w:gridSpan w:val="2"/>
          </w:tcPr>
          <w:p w:rsidR="000B6C71" w:rsidRPr="00AD7E2A" w:rsidRDefault="000B6C71"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gridSpan w:val="2"/>
          </w:tcPr>
          <w:p w:rsidR="000B6C71" w:rsidRPr="00AD7E2A" w:rsidRDefault="000B6C71"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gridSpan w:val="2"/>
          </w:tcPr>
          <w:p w:rsidR="000B6C71" w:rsidRPr="00AD7E2A" w:rsidRDefault="000B6C71" w:rsidP="002F61D4">
            <w:pPr>
              <w:tabs>
                <w:tab w:val="left" w:pos="993"/>
              </w:tabs>
              <w:jc w:val="center"/>
              <w:rPr>
                <w:rFonts w:asciiTheme="majorHAnsi" w:hAnsiTheme="majorHAnsi" w:cs="Arial"/>
              </w:rPr>
            </w:pPr>
            <w:r w:rsidRPr="00AD7E2A">
              <w:rPr>
                <w:rFonts w:asciiTheme="majorHAnsi" w:hAnsiTheme="majorHAnsi" w:cs="Arial"/>
              </w:rPr>
              <w:t>+</w:t>
            </w:r>
          </w:p>
        </w:tc>
        <w:tc>
          <w:tcPr>
            <w:tcW w:w="2188" w:type="dxa"/>
          </w:tcPr>
          <w:p w:rsidR="000B6C71" w:rsidRPr="00AD7E2A" w:rsidRDefault="000B6C71" w:rsidP="002F61D4">
            <w:pPr>
              <w:tabs>
                <w:tab w:val="left" w:pos="993"/>
              </w:tabs>
              <w:jc w:val="center"/>
              <w:rPr>
                <w:rFonts w:asciiTheme="majorHAnsi" w:hAnsiTheme="majorHAnsi" w:cs="Arial"/>
              </w:rPr>
            </w:pPr>
            <w:r w:rsidRPr="00AD7E2A">
              <w:rPr>
                <w:rFonts w:asciiTheme="majorHAnsi" w:hAnsiTheme="majorHAnsi" w:cs="Arial"/>
              </w:rPr>
              <w:t>+++</w:t>
            </w:r>
          </w:p>
        </w:tc>
      </w:tr>
      <w:tr w:rsidR="00AD7E2A" w:rsidTr="00E643B3">
        <w:tc>
          <w:tcPr>
            <w:tcW w:w="11116" w:type="dxa"/>
            <w:gridSpan w:val="8"/>
          </w:tcPr>
          <w:p w:rsidR="00AD7E2A" w:rsidRPr="00AD7E2A" w:rsidRDefault="00AD7E2A" w:rsidP="00AD7E2A">
            <w:pPr>
              <w:tabs>
                <w:tab w:val="left" w:pos="993"/>
              </w:tabs>
              <w:rPr>
                <w:rFonts w:asciiTheme="majorHAnsi" w:hAnsiTheme="majorHAnsi" w:cs="Arial"/>
                <w:b/>
              </w:rPr>
            </w:pPr>
            <w:r>
              <w:rPr>
                <w:rFonts w:asciiTheme="majorHAnsi" w:hAnsiTheme="majorHAnsi" w:cs="Arial"/>
                <w:b/>
              </w:rPr>
              <w:t>Insuffisance respiratoire mixte</w:t>
            </w:r>
          </w:p>
        </w:tc>
      </w:tr>
      <w:tr w:rsidR="00AD7E2A" w:rsidTr="00AD7E2A">
        <w:tc>
          <w:tcPr>
            <w:tcW w:w="2364" w:type="dxa"/>
          </w:tcPr>
          <w:p w:rsidR="00AD7E2A" w:rsidRPr="00AD7E2A" w:rsidRDefault="00AD7E2A" w:rsidP="00AD7E2A">
            <w:pPr>
              <w:tabs>
                <w:tab w:val="left" w:pos="993"/>
              </w:tabs>
              <w:rPr>
                <w:rFonts w:asciiTheme="majorHAnsi" w:hAnsiTheme="majorHAnsi" w:cs="Arial"/>
              </w:rPr>
            </w:pPr>
            <w:r>
              <w:rPr>
                <w:rFonts w:asciiTheme="majorHAnsi" w:hAnsiTheme="majorHAnsi" w:cs="Arial"/>
              </w:rPr>
              <w:t>Syndrome de détresse respiratoire aigu</w:t>
            </w:r>
          </w:p>
        </w:tc>
        <w:tc>
          <w:tcPr>
            <w:tcW w:w="2082" w:type="dxa"/>
          </w:tcPr>
          <w:p w:rsidR="00AD7E2A" w:rsidRPr="00613F1B" w:rsidRDefault="00AD7E2A" w:rsidP="00613F1B">
            <w:pPr>
              <w:tabs>
                <w:tab w:val="left" w:pos="993"/>
              </w:tabs>
              <w:jc w:val="center"/>
              <w:rPr>
                <w:rFonts w:asciiTheme="majorHAnsi" w:hAnsiTheme="majorHAnsi" w:cs="Arial"/>
              </w:rPr>
            </w:pPr>
            <w:r w:rsidRPr="00613F1B">
              <w:rPr>
                <w:rFonts w:asciiTheme="majorHAnsi" w:hAnsiTheme="majorHAnsi" w:cs="Arial"/>
              </w:rPr>
              <w:t>++++</w:t>
            </w:r>
          </w:p>
        </w:tc>
        <w:tc>
          <w:tcPr>
            <w:tcW w:w="2223" w:type="dxa"/>
            <w:gridSpan w:val="2"/>
          </w:tcPr>
          <w:p w:rsidR="00AD7E2A" w:rsidRPr="00613F1B" w:rsidRDefault="00AD7E2A" w:rsidP="00613F1B">
            <w:pPr>
              <w:tabs>
                <w:tab w:val="left" w:pos="993"/>
              </w:tabs>
              <w:jc w:val="center"/>
              <w:rPr>
                <w:rFonts w:asciiTheme="majorHAnsi" w:hAnsiTheme="majorHAnsi" w:cs="Arial"/>
              </w:rPr>
            </w:pPr>
            <w:r w:rsidRPr="00613F1B">
              <w:rPr>
                <w:rFonts w:asciiTheme="majorHAnsi" w:hAnsiTheme="majorHAnsi" w:cs="Arial"/>
              </w:rPr>
              <w:t>+++</w:t>
            </w:r>
          </w:p>
        </w:tc>
        <w:tc>
          <w:tcPr>
            <w:tcW w:w="2223" w:type="dxa"/>
            <w:gridSpan w:val="2"/>
          </w:tcPr>
          <w:p w:rsidR="00AD7E2A" w:rsidRPr="00613F1B" w:rsidRDefault="00AD7E2A" w:rsidP="00613F1B">
            <w:pPr>
              <w:tabs>
                <w:tab w:val="left" w:pos="993"/>
              </w:tabs>
              <w:jc w:val="center"/>
              <w:rPr>
                <w:rFonts w:asciiTheme="majorHAnsi" w:hAnsiTheme="majorHAnsi" w:cs="Arial"/>
              </w:rPr>
            </w:pPr>
            <w:r w:rsidRPr="00613F1B">
              <w:rPr>
                <w:rFonts w:asciiTheme="majorHAnsi" w:hAnsiTheme="majorHAnsi" w:cs="Arial"/>
              </w:rPr>
              <w:t>++++</w:t>
            </w:r>
          </w:p>
        </w:tc>
        <w:tc>
          <w:tcPr>
            <w:tcW w:w="2224" w:type="dxa"/>
            <w:gridSpan w:val="2"/>
          </w:tcPr>
          <w:p w:rsidR="00AD7E2A" w:rsidRPr="00613F1B" w:rsidRDefault="00AD7E2A" w:rsidP="00613F1B">
            <w:pPr>
              <w:tabs>
                <w:tab w:val="left" w:pos="993"/>
              </w:tabs>
              <w:jc w:val="center"/>
              <w:rPr>
                <w:rFonts w:asciiTheme="majorHAnsi" w:hAnsiTheme="majorHAnsi" w:cs="Arial"/>
              </w:rPr>
            </w:pPr>
            <w:r w:rsidRPr="00613F1B">
              <w:rPr>
                <w:rFonts w:asciiTheme="majorHAnsi" w:hAnsiTheme="majorHAnsi" w:cs="Arial"/>
              </w:rPr>
              <w:t>++</w:t>
            </w:r>
          </w:p>
        </w:tc>
      </w:tr>
      <w:tr w:rsidR="00613F1B" w:rsidTr="00AD7E2A">
        <w:tc>
          <w:tcPr>
            <w:tcW w:w="2364" w:type="dxa"/>
          </w:tcPr>
          <w:p w:rsidR="00613F1B" w:rsidRDefault="00613F1B" w:rsidP="00AD7E2A">
            <w:pPr>
              <w:tabs>
                <w:tab w:val="left" w:pos="993"/>
              </w:tabs>
              <w:rPr>
                <w:rFonts w:asciiTheme="majorHAnsi" w:hAnsiTheme="majorHAnsi" w:cs="Arial"/>
              </w:rPr>
            </w:pPr>
            <w:r>
              <w:rPr>
                <w:rFonts w:asciiTheme="majorHAnsi" w:hAnsiTheme="majorHAnsi" w:cs="Arial"/>
              </w:rPr>
              <w:t>Exacerbation MPOC</w:t>
            </w:r>
          </w:p>
        </w:tc>
        <w:tc>
          <w:tcPr>
            <w:tcW w:w="2082" w:type="dxa"/>
          </w:tcPr>
          <w:p w:rsidR="00613F1B" w:rsidRPr="00613F1B" w:rsidRDefault="00613F1B" w:rsidP="00613F1B">
            <w:pPr>
              <w:tabs>
                <w:tab w:val="left" w:pos="993"/>
              </w:tabs>
              <w:jc w:val="center"/>
              <w:rPr>
                <w:rFonts w:asciiTheme="majorHAnsi" w:hAnsiTheme="majorHAnsi" w:cs="Arial"/>
              </w:rPr>
            </w:pPr>
            <w:r>
              <w:rPr>
                <w:rFonts w:asciiTheme="majorHAnsi" w:hAnsiTheme="majorHAnsi" w:cs="Arial"/>
              </w:rPr>
              <w:t>++</w:t>
            </w:r>
          </w:p>
        </w:tc>
        <w:tc>
          <w:tcPr>
            <w:tcW w:w="2223" w:type="dxa"/>
            <w:gridSpan w:val="2"/>
          </w:tcPr>
          <w:p w:rsidR="00613F1B" w:rsidRPr="00613F1B" w:rsidRDefault="00613F1B" w:rsidP="00613F1B">
            <w:pPr>
              <w:tabs>
                <w:tab w:val="left" w:pos="993"/>
              </w:tabs>
              <w:jc w:val="center"/>
              <w:rPr>
                <w:rFonts w:asciiTheme="majorHAnsi" w:hAnsiTheme="majorHAnsi" w:cs="Arial"/>
              </w:rPr>
            </w:pPr>
            <w:r>
              <w:rPr>
                <w:rFonts w:asciiTheme="majorHAnsi" w:hAnsiTheme="majorHAnsi" w:cs="Arial"/>
              </w:rPr>
              <w:t>+++</w:t>
            </w:r>
          </w:p>
        </w:tc>
        <w:tc>
          <w:tcPr>
            <w:tcW w:w="2223" w:type="dxa"/>
            <w:gridSpan w:val="2"/>
          </w:tcPr>
          <w:p w:rsidR="00613F1B" w:rsidRPr="00613F1B" w:rsidRDefault="00613F1B" w:rsidP="00613F1B">
            <w:pPr>
              <w:tabs>
                <w:tab w:val="left" w:pos="993"/>
              </w:tabs>
              <w:jc w:val="center"/>
              <w:rPr>
                <w:rFonts w:asciiTheme="majorHAnsi" w:hAnsiTheme="majorHAnsi" w:cs="Arial"/>
              </w:rPr>
            </w:pPr>
            <w:r>
              <w:rPr>
                <w:rFonts w:asciiTheme="majorHAnsi" w:hAnsiTheme="majorHAnsi" w:cs="Arial"/>
              </w:rPr>
              <w:t>++</w:t>
            </w:r>
          </w:p>
        </w:tc>
        <w:tc>
          <w:tcPr>
            <w:tcW w:w="2224" w:type="dxa"/>
            <w:gridSpan w:val="2"/>
          </w:tcPr>
          <w:p w:rsidR="00613F1B" w:rsidRPr="00613F1B" w:rsidRDefault="00613F1B" w:rsidP="00613F1B">
            <w:pPr>
              <w:tabs>
                <w:tab w:val="left" w:pos="993"/>
              </w:tabs>
              <w:jc w:val="center"/>
              <w:rPr>
                <w:rFonts w:asciiTheme="majorHAnsi" w:hAnsiTheme="majorHAnsi" w:cs="Arial"/>
              </w:rPr>
            </w:pPr>
            <w:r>
              <w:rPr>
                <w:rFonts w:asciiTheme="majorHAnsi" w:hAnsiTheme="majorHAnsi" w:cs="Arial"/>
              </w:rPr>
              <w:t>+++</w:t>
            </w:r>
          </w:p>
        </w:tc>
      </w:tr>
    </w:tbl>
    <w:p w:rsidR="002F61D4" w:rsidRPr="002F61D4" w:rsidRDefault="002F61D4" w:rsidP="002F61D4">
      <w:pPr>
        <w:tabs>
          <w:tab w:val="left" w:pos="993"/>
        </w:tabs>
        <w:spacing w:after="0"/>
        <w:jc w:val="both"/>
        <w:rPr>
          <w:rFonts w:asciiTheme="majorHAnsi" w:hAnsiTheme="majorHAnsi" w:cs="Arial"/>
          <w:sz w:val="24"/>
        </w:rPr>
      </w:pPr>
    </w:p>
    <w:p w:rsidR="002F4255" w:rsidRDefault="00613F1B" w:rsidP="00613F1B">
      <w:pPr>
        <w:spacing w:after="0"/>
        <w:jc w:val="both"/>
        <w:rPr>
          <w:rFonts w:asciiTheme="majorHAnsi" w:hAnsiTheme="majorHAnsi" w:cs="Arial"/>
          <w:b/>
          <w:sz w:val="28"/>
        </w:rPr>
      </w:pPr>
      <w:r>
        <w:rPr>
          <w:rFonts w:asciiTheme="majorHAnsi" w:hAnsiTheme="majorHAnsi" w:cs="Arial"/>
          <w:b/>
          <w:sz w:val="28"/>
        </w:rPr>
        <w:lastRenderedPageBreak/>
        <w:t>Thérapies immédiates</w:t>
      </w:r>
    </w:p>
    <w:p w:rsidR="00613F1B" w:rsidRDefault="00613F1B" w:rsidP="00613F1B">
      <w:pPr>
        <w:spacing w:after="0"/>
        <w:jc w:val="both"/>
        <w:rPr>
          <w:rFonts w:asciiTheme="majorHAnsi" w:hAnsiTheme="majorHAnsi" w:cs="Arial"/>
          <w:b/>
          <w:sz w:val="24"/>
        </w:rPr>
      </w:pPr>
      <w:r w:rsidRPr="00613F1B">
        <w:rPr>
          <w:rFonts w:asciiTheme="majorHAnsi" w:hAnsiTheme="majorHAnsi" w:cs="Arial"/>
          <w:b/>
          <w:sz w:val="24"/>
        </w:rPr>
        <w:t>Hypoxémie</w:t>
      </w:r>
    </w:p>
    <w:p w:rsidR="00613F1B" w:rsidRDefault="00613F1B" w:rsidP="00613F1B">
      <w:pPr>
        <w:pStyle w:val="Paragraphedeliste"/>
        <w:numPr>
          <w:ilvl w:val="0"/>
          <w:numId w:val="36"/>
        </w:numPr>
        <w:spacing w:after="0"/>
        <w:jc w:val="both"/>
        <w:rPr>
          <w:rFonts w:asciiTheme="majorHAnsi" w:hAnsiTheme="majorHAnsi" w:cs="Arial"/>
          <w:sz w:val="24"/>
        </w:rPr>
      </w:pPr>
      <w:r>
        <w:rPr>
          <w:rFonts w:asciiTheme="majorHAnsi" w:hAnsiTheme="majorHAnsi" w:cs="Arial"/>
          <w:sz w:val="24"/>
        </w:rPr>
        <w:t>Le traitement de l’hypoxémie procède par 2 principes usuels :</w:t>
      </w:r>
    </w:p>
    <w:p w:rsidR="00613F1B" w:rsidRDefault="00613F1B" w:rsidP="00613F1B">
      <w:pPr>
        <w:pStyle w:val="Paragraphedeliste"/>
        <w:numPr>
          <w:ilvl w:val="0"/>
          <w:numId w:val="37"/>
        </w:numPr>
        <w:spacing w:after="0"/>
        <w:jc w:val="both"/>
        <w:rPr>
          <w:rFonts w:asciiTheme="majorHAnsi" w:hAnsiTheme="majorHAnsi" w:cs="Arial"/>
          <w:sz w:val="24"/>
        </w:rPr>
      </w:pPr>
      <w:r>
        <w:rPr>
          <w:rFonts w:asciiTheme="majorHAnsi" w:hAnsiTheme="majorHAnsi" w:cs="Arial"/>
          <w:sz w:val="24"/>
        </w:rPr>
        <w:t>Accroissement de la F</w:t>
      </w:r>
      <w:r>
        <w:rPr>
          <w:rFonts w:asciiTheme="majorHAnsi" w:hAnsiTheme="majorHAnsi" w:cs="Arial"/>
          <w:sz w:val="24"/>
          <w:vertAlign w:val="subscript"/>
        </w:rPr>
        <w:t>I</w:t>
      </w:r>
      <w:r>
        <w:rPr>
          <w:rFonts w:asciiTheme="majorHAnsi" w:hAnsiTheme="majorHAnsi" w:cs="Arial"/>
          <w:sz w:val="24"/>
        </w:rPr>
        <w:t>O</w:t>
      </w:r>
      <w:r>
        <w:rPr>
          <w:rFonts w:asciiTheme="majorHAnsi" w:hAnsiTheme="majorHAnsi" w:cs="Arial"/>
          <w:sz w:val="24"/>
          <w:vertAlign w:val="subscript"/>
        </w:rPr>
        <w:t>2</w:t>
      </w:r>
      <w:r>
        <w:rPr>
          <w:rFonts w:asciiTheme="majorHAnsi" w:hAnsiTheme="majorHAnsi" w:cs="Arial"/>
          <w:sz w:val="24"/>
        </w:rPr>
        <w:t xml:space="preserve"> inspirée</w:t>
      </w:r>
    </w:p>
    <w:p w:rsidR="00613F1B" w:rsidRDefault="00613F1B" w:rsidP="00613F1B">
      <w:pPr>
        <w:pStyle w:val="Paragraphedeliste"/>
        <w:numPr>
          <w:ilvl w:val="0"/>
          <w:numId w:val="37"/>
        </w:numPr>
        <w:spacing w:after="0"/>
        <w:jc w:val="both"/>
        <w:rPr>
          <w:rFonts w:asciiTheme="majorHAnsi" w:hAnsiTheme="majorHAnsi" w:cs="Arial"/>
          <w:sz w:val="24"/>
        </w:rPr>
      </w:pPr>
      <w:r>
        <w:rPr>
          <w:rFonts w:asciiTheme="majorHAnsi" w:hAnsiTheme="majorHAnsi" w:cs="Arial"/>
          <w:sz w:val="24"/>
        </w:rPr>
        <w:t>Augmentation de la surface d’échange utilisable</w:t>
      </w:r>
    </w:p>
    <w:p w:rsidR="00613F1B" w:rsidRDefault="00613F1B" w:rsidP="00613F1B">
      <w:pPr>
        <w:pStyle w:val="Paragraphedeliste"/>
        <w:spacing w:after="0"/>
        <w:ind w:left="1440"/>
        <w:jc w:val="both"/>
        <w:rPr>
          <w:rFonts w:asciiTheme="majorHAnsi" w:hAnsiTheme="majorHAnsi" w:cs="Arial"/>
          <w:sz w:val="24"/>
        </w:rPr>
      </w:pPr>
    </w:p>
    <w:p w:rsidR="00613F1B" w:rsidRDefault="00613F1B" w:rsidP="00613F1B">
      <w:pPr>
        <w:pStyle w:val="Paragraphedeliste"/>
        <w:numPr>
          <w:ilvl w:val="0"/>
          <w:numId w:val="38"/>
        </w:numPr>
        <w:spacing w:after="0"/>
        <w:jc w:val="both"/>
        <w:rPr>
          <w:rFonts w:asciiTheme="majorHAnsi" w:hAnsiTheme="majorHAnsi" w:cs="Arial"/>
          <w:b/>
          <w:sz w:val="24"/>
        </w:rPr>
      </w:pPr>
      <w:r w:rsidRPr="00613F1B">
        <w:rPr>
          <w:rFonts w:asciiTheme="majorHAnsi" w:hAnsiTheme="majorHAnsi" w:cs="Arial"/>
          <w:b/>
          <w:sz w:val="24"/>
        </w:rPr>
        <w:t xml:space="preserve">Accroissement de la </w:t>
      </w:r>
      <w:r w:rsidRPr="00613F1B">
        <w:rPr>
          <w:rFonts w:asciiTheme="majorHAnsi" w:hAnsiTheme="majorHAnsi" w:cs="Arial"/>
          <w:b/>
          <w:sz w:val="24"/>
        </w:rPr>
        <w:t>F</w:t>
      </w:r>
      <w:r w:rsidRPr="00613F1B">
        <w:rPr>
          <w:rFonts w:asciiTheme="majorHAnsi" w:hAnsiTheme="majorHAnsi" w:cs="Arial"/>
          <w:b/>
          <w:sz w:val="24"/>
          <w:vertAlign w:val="subscript"/>
        </w:rPr>
        <w:t>I</w:t>
      </w:r>
      <w:r w:rsidRPr="00613F1B">
        <w:rPr>
          <w:rFonts w:asciiTheme="majorHAnsi" w:hAnsiTheme="majorHAnsi" w:cs="Arial"/>
          <w:b/>
          <w:sz w:val="24"/>
        </w:rPr>
        <w:t>O</w:t>
      </w:r>
      <w:r w:rsidRPr="00613F1B">
        <w:rPr>
          <w:rFonts w:asciiTheme="majorHAnsi" w:hAnsiTheme="majorHAnsi" w:cs="Arial"/>
          <w:b/>
          <w:sz w:val="24"/>
          <w:vertAlign w:val="subscript"/>
        </w:rPr>
        <w:t>2</w:t>
      </w:r>
      <w:r w:rsidRPr="00613F1B">
        <w:rPr>
          <w:rFonts w:asciiTheme="majorHAnsi" w:hAnsiTheme="majorHAnsi" w:cs="Arial"/>
          <w:b/>
          <w:sz w:val="24"/>
        </w:rPr>
        <w:t xml:space="preserve"> inspirée</w:t>
      </w:r>
    </w:p>
    <w:p w:rsidR="00613F1B" w:rsidRDefault="00613F1B" w:rsidP="00613F1B">
      <w:pPr>
        <w:pStyle w:val="Paragraphedeliste"/>
        <w:numPr>
          <w:ilvl w:val="0"/>
          <w:numId w:val="39"/>
        </w:numPr>
        <w:spacing w:after="0"/>
        <w:jc w:val="both"/>
        <w:rPr>
          <w:rFonts w:asciiTheme="majorHAnsi" w:hAnsiTheme="majorHAnsi" w:cs="Arial"/>
          <w:sz w:val="24"/>
        </w:rPr>
      </w:pPr>
      <w:r>
        <w:rPr>
          <w:rFonts w:asciiTheme="majorHAnsi" w:hAnsiTheme="majorHAnsi" w:cs="Arial"/>
          <w:sz w:val="24"/>
        </w:rPr>
        <w:t xml:space="preserve">L’administration d’oxygène supplémentaire est la façon la plus simple et la plus accessible de corriger une hypoxémie légère à modérée. </w:t>
      </w:r>
    </w:p>
    <w:p w:rsidR="00613F1B" w:rsidRDefault="00613F1B" w:rsidP="00613F1B">
      <w:pPr>
        <w:pStyle w:val="Paragraphedeliste"/>
        <w:numPr>
          <w:ilvl w:val="0"/>
          <w:numId w:val="39"/>
        </w:numPr>
        <w:spacing w:after="0"/>
        <w:jc w:val="both"/>
        <w:rPr>
          <w:rFonts w:asciiTheme="majorHAnsi" w:hAnsiTheme="majorHAnsi" w:cs="Arial"/>
          <w:sz w:val="24"/>
        </w:rPr>
      </w:pPr>
      <w:r>
        <w:rPr>
          <w:rFonts w:asciiTheme="majorHAnsi" w:hAnsiTheme="majorHAnsi" w:cs="Arial"/>
          <w:sz w:val="24"/>
        </w:rPr>
        <w:t xml:space="preserve">L’oxygène est administré par une lunette nasale ou par un masque facial. </w:t>
      </w:r>
    </w:p>
    <w:p w:rsidR="00613F1B" w:rsidRDefault="00613F1B" w:rsidP="00613F1B">
      <w:pPr>
        <w:pStyle w:val="Paragraphedeliste"/>
        <w:numPr>
          <w:ilvl w:val="0"/>
          <w:numId w:val="38"/>
        </w:numPr>
        <w:spacing w:after="0"/>
        <w:jc w:val="both"/>
        <w:rPr>
          <w:rFonts w:asciiTheme="majorHAnsi" w:hAnsiTheme="majorHAnsi" w:cs="Arial"/>
          <w:b/>
          <w:sz w:val="24"/>
        </w:rPr>
      </w:pPr>
      <w:r>
        <w:rPr>
          <w:rFonts w:asciiTheme="majorHAnsi" w:hAnsiTheme="majorHAnsi" w:cs="Arial"/>
          <w:b/>
          <w:sz w:val="24"/>
        </w:rPr>
        <w:t>Augmentation de la surface d’échange utilisable</w:t>
      </w:r>
    </w:p>
    <w:p w:rsidR="00613F1B" w:rsidRDefault="006B6FC7" w:rsidP="00613F1B">
      <w:pPr>
        <w:pStyle w:val="Paragraphedeliste"/>
        <w:numPr>
          <w:ilvl w:val="0"/>
          <w:numId w:val="40"/>
        </w:numPr>
        <w:spacing w:after="0"/>
        <w:jc w:val="both"/>
        <w:rPr>
          <w:rFonts w:asciiTheme="majorHAnsi" w:hAnsiTheme="majorHAnsi" w:cs="Arial"/>
          <w:sz w:val="24"/>
        </w:rPr>
      </w:pPr>
      <w:r>
        <w:rPr>
          <w:rFonts w:asciiTheme="majorHAnsi" w:hAnsiTheme="majorHAnsi" w:cs="Arial"/>
          <w:sz w:val="24"/>
        </w:rPr>
        <w:t>Lorsque l’administration d’oxygène ne suffit pas à corriger l’hypoxémie, le recrutement des alvéoles, au moyen d’une pressurisation mécanique du parenchyme, doit être considéré. C’est l’une des fonctions de ce que l’on désigne sous le terme de ventilation mécanique.</w:t>
      </w:r>
    </w:p>
    <w:p w:rsidR="006B6FC7" w:rsidRDefault="006B6FC7" w:rsidP="00613F1B">
      <w:pPr>
        <w:pStyle w:val="Paragraphedeliste"/>
        <w:numPr>
          <w:ilvl w:val="0"/>
          <w:numId w:val="40"/>
        </w:numPr>
        <w:spacing w:after="0"/>
        <w:jc w:val="both"/>
        <w:rPr>
          <w:rFonts w:asciiTheme="majorHAnsi" w:hAnsiTheme="majorHAnsi" w:cs="Arial"/>
          <w:sz w:val="24"/>
        </w:rPr>
      </w:pPr>
      <w:r>
        <w:rPr>
          <w:rFonts w:asciiTheme="majorHAnsi" w:hAnsiTheme="majorHAnsi" w:cs="Arial"/>
          <w:sz w:val="24"/>
        </w:rPr>
        <w:t>En maintenant une pression positive au sein des alvéoles à la fin de l’expiration prévient que celles-ci se referment, processus que l’on appelle atélectasie. Ainsi, une zone de shunt devient presque normale.</w:t>
      </w:r>
    </w:p>
    <w:p w:rsidR="006B6FC7" w:rsidRDefault="006B6FC7" w:rsidP="00613F1B">
      <w:pPr>
        <w:pStyle w:val="Paragraphedeliste"/>
        <w:numPr>
          <w:ilvl w:val="0"/>
          <w:numId w:val="40"/>
        </w:numPr>
        <w:spacing w:after="0"/>
        <w:jc w:val="both"/>
        <w:rPr>
          <w:rFonts w:asciiTheme="majorHAnsi" w:hAnsiTheme="majorHAnsi" w:cs="Arial"/>
          <w:sz w:val="20"/>
        </w:rPr>
      </w:pPr>
      <w:r>
        <w:rPr>
          <w:rFonts w:asciiTheme="majorHAnsi" w:hAnsiTheme="majorHAnsi" w:cs="Arial"/>
          <w:sz w:val="24"/>
        </w:rPr>
        <w:t xml:space="preserve">La stratégie la plus largement acceptée à cette fin est l’usage d’une </w:t>
      </w:r>
      <w:r w:rsidRPr="00C13B72">
        <w:rPr>
          <w:rFonts w:asciiTheme="majorHAnsi" w:hAnsiTheme="majorHAnsi" w:cs="Arial"/>
          <w:b/>
          <w:sz w:val="24"/>
        </w:rPr>
        <w:t>PEEP</w:t>
      </w:r>
      <w:r>
        <w:rPr>
          <w:rFonts w:asciiTheme="majorHAnsi" w:hAnsiTheme="majorHAnsi" w:cs="Arial"/>
          <w:sz w:val="24"/>
        </w:rPr>
        <w:t xml:space="preserve"> </w:t>
      </w:r>
      <w:r w:rsidRPr="006B6FC7">
        <w:rPr>
          <w:rFonts w:asciiTheme="majorHAnsi" w:hAnsiTheme="majorHAnsi" w:cs="Arial"/>
          <w:sz w:val="20"/>
        </w:rPr>
        <w:t>« positive e</w:t>
      </w:r>
      <w:r w:rsidR="00C13B72">
        <w:rPr>
          <w:rFonts w:asciiTheme="majorHAnsi" w:hAnsiTheme="majorHAnsi" w:cs="Arial"/>
          <w:sz w:val="20"/>
        </w:rPr>
        <w:t xml:space="preserve">nd </w:t>
      </w:r>
      <w:proofErr w:type="spellStart"/>
      <w:r w:rsidR="00C13B72">
        <w:rPr>
          <w:rFonts w:asciiTheme="majorHAnsi" w:hAnsiTheme="majorHAnsi" w:cs="Arial"/>
          <w:sz w:val="20"/>
        </w:rPr>
        <w:t>expiratory</w:t>
      </w:r>
      <w:proofErr w:type="spellEnd"/>
      <w:r w:rsidR="00C13B72">
        <w:rPr>
          <w:rFonts w:asciiTheme="majorHAnsi" w:hAnsiTheme="majorHAnsi" w:cs="Arial"/>
          <w:sz w:val="20"/>
        </w:rPr>
        <w:t xml:space="preserve"> </w:t>
      </w:r>
      <w:r>
        <w:rPr>
          <w:rFonts w:asciiTheme="majorHAnsi" w:hAnsiTheme="majorHAnsi" w:cs="Arial"/>
          <w:sz w:val="20"/>
        </w:rPr>
        <w:t>pressure »</w:t>
      </w:r>
      <w:r w:rsidR="000A5D03">
        <w:rPr>
          <w:rFonts w:asciiTheme="majorHAnsi" w:hAnsiTheme="majorHAnsi" w:cs="Arial"/>
          <w:sz w:val="20"/>
        </w:rPr>
        <w:t xml:space="preserve">. </w:t>
      </w:r>
      <w:r w:rsidR="000A5D03">
        <w:rPr>
          <w:rFonts w:asciiTheme="majorHAnsi" w:hAnsiTheme="majorHAnsi" w:cs="Arial"/>
          <w:sz w:val="24"/>
        </w:rPr>
        <w:t>La ventilation mécanique dans ce cas pressurise à pression fixe.</w:t>
      </w:r>
    </w:p>
    <w:p w:rsidR="00966465" w:rsidRDefault="00966465" w:rsidP="00613F1B">
      <w:pPr>
        <w:pStyle w:val="Paragraphedeliste"/>
        <w:numPr>
          <w:ilvl w:val="0"/>
          <w:numId w:val="40"/>
        </w:numPr>
        <w:spacing w:after="0"/>
        <w:jc w:val="both"/>
        <w:rPr>
          <w:rFonts w:asciiTheme="majorHAnsi" w:hAnsiTheme="majorHAnsi" w:cs="Arial"/>
          <w:sz w:val="20"/>
        </w:rPr>
      </w:pPr>
      <w:r w:rsidRPr="00966465">
        <w:rPr>
          <w:rFonts w:asciiTheme="majorHAnsi" w:hAnsiTheme="majorHAnsi" w:cs="Arial"/>
          <w:sz w:val="24"/>
        </w:rPr>
        <w:t xml:space="preserve">Le niveau de </w:t>
      </w:r>
      <w:r w:rsidR="00751E2B">
        <w:rPr>
          <w:rFonts w:asciiTheme="majorHAnsi" w:hAnsiTheme="majorHAnsi" w:cs="Arial"/>
          <w:sz w:val="24"/>
        </w:rPr>
        <w:t xml:space="preserve">PEEP utilisé varie de 5 à 20 cm </w:t>
      </w:r>
      <w:r w:rsidRPr="00966465">
        <w:rPr>
          <w:rFonts w:asciiTheme="majorHAnsi" w:hAnsiTheme="majorHAnsi" w:cs="Arial"/>
          <w:sz w:val="24"/>
        </w:rPr>
        <w:t>H</w:t>
      </w:r>
      <w:r w:rsidRPr="00966465">
        <w:rPr>
          <w:rFonts w:asciiTheme="majorHAnsi" w:hAnsiTheme="majorHAnsi" w:cs="Arial"/>
          <w:sz w:val="24"/>
          <w:vertAlign w:val="subscript"/>
        </w:rPr>
        <w:t>2</w:t>
      </w:r>
      <w:r w:rsidRPr="00966465">
        <w:rPr>
          <w:rFonts w:asciiTheme="majorHAnsi" w:hAnsiTheme="majorHAnsi" w:cs="Arial"/>
          <w:sz w:val="24"/>
        </w:rPr>
        <w:t>O</w:t>
      </w:r>
      <w:r w:rsidR="00751E2B">
        <w:rPr>
          <w:rFonts w:asciiTheme="majorHAnsi" w:hAnsiTheme="majorHAnsi" w:cs="Arial"/>
          <w:sz w:val="24"/>
        </w:rPr>
        <w:t xml:space="preserve">. Plus bas il est inutile et plus haut la pression intrathoracique </w:t>
      </w:r>
      <w:proofErr w:type="spellStart"/>
      <w:r w:rsidR="00751E2B">
        <w:rPr>
          <w:rFonts w:asciiTheme="majorHAnsi" w:hAnsiTheme="majorHAnsi" w:cs="Arial"/>
          <w:sz w:val="24"/>
        </w:rPr>
        <w:t>collabe</w:t>
      </w:r>
      <w:proofErr w:type="spellEnd"/>
      <w:r w:rsidR="00751E2B">
        <w:rPr>
          <w:rFonts w:asciiTheme="majorHAnsi" w:hAnsiTheme="majorHAnsi" w:cs="Arial"/>
          <w:sz w:val="24"/>
        </w:rPr>
        <w:t xml:space="preserve"> les veines caves, réduisant le retour veineux au cœur droit. Un niveau de PEEP élevé augmente également le risque de rupture alvéolaire, appelé </w:t>
      </w:r>
      <w:proofErr w:type="spellStart"/>
      <w:r w:rsidR="00751E2B">
        <w:rPr>
          <w:rFonts w:asciiTheme="majorHAnsi" w:hAnsiTheme="majorHAnsi" w:cs="Arial"/>
          <w:sz w:val="24"/>
        </w:rPr>
        <w:t>barotrauma</w:t>
      </w:r>
      <w:proofErr w:type="spellEnd"/>
      <w:r w:rsidR="00751E2B">
        <w:rPr>
          <w:rFonts w:asciiTheme="majorHAnsi" w:hAnsiTheme="majorHAnsi" w:cs="Arial"/>
          <w:sz w:val="24"/>
        </w:rPr>
        <w:t xml:space="preserve">, cliniquement manifesté par un pneumothorax. </w:t>
      </w:r>
    </w:p>
    <w:p w:rsidR="00C13B72" w:rsidRPr="00C13B72" w:rsidRDefault="00C13B72" w:rsidP="00613F1B">
      <w:pPr>
        <w:pStyle w:val="Paragraphedeliste"/>
        <w:numPr>
          <w:ilvl w:val="0"/>
          <w:numId w:val="40"/>
        </w:numPr>
        <w:spacing w:after="0"/>
        <w:jc w:val="both"/>
        <w:rPr>
          <w:rFonts w:asciiTheme="majorHAnsi" w:hAnsiTheme="majorHAnsi" w:cs="Arial"/>
          <w:sz w:val="20"/>
        </w:rPr>
      </w:pPr>
      <w:r>
        <w:rPr>
          <w:rFonts w:asciiTheme="majorHAnsi" w:hAnsiTheme="majorHAnsi" w:cs="Arial"/>
          <w:sz w:val="24"/>
        </w:rPr>
        <w:t xml:space="preserve">La ventilation mécanique peut être appliquée soit de façon non-invasive ou invasive. </w:t>
      </w:r>
    </w:p>
    <w:p w:rsidR="00C13B72" w:rsidRDefault="00C13B72" w:rsidP="00C13B72">
      <w:pPr>
        <w:spacing w:after="0"/>
        <w:jc w:val="both"/>
        <w:rPr>
          <w:rFonts w:asciiTheme="majorHAnsi" w:hAnsiTheme="majorHAnsi" w:cs="Arial"/>
          <w:sz w:val="20"/>
        </w:rPr>
      </w:pPr>
      <w:r>
        <w:rPr>
          <w:rFonts w:asciiTheme="majorHAnsi" w:hAnsiTheme="majorHAnsi" w:cs="Arial"/>
          <w:noProof/>
          <w:sz w:val="20"/>
          <w:lang w:eastAsia="fr-CA"/>
        </w:rPr>
        <mc:AlternateContent>
          <mc:Choice Requires="wps">
            <w:drawing>
              <wp:anchor distT="0" distB="0" distL="114300" distR="114300" simplePos="0" relativeHeight="251679744" behindDoc="0" locked="0" layoutInCell="1" allowOverlap="1" wp14:anchorId="7E8F5147" wp14:editId="5B2E1D48">
                <wp:simplePos x="0" y="0"/>
                <wp:positionH relativeFrom="column">
                  <wp:posOffset>3749040</wp:posOffset>
                </wp:positionH>
                <wp:positionV relativeFrom="paragraph">
                  <wp:posOffset>76835</wp:posOffset>
                </wp:positionV>
                <wp:extent cx="3413760" cy="1752600"/>
                <wp:effectExtent l="0" t="0" r="15240" b="19050"/>
                <wp:wrapNone/>
                <wp:docPr id="20" name="Zone de texte 20"/>
                <wp:cNvGraphicFramePr/>
                <a:graphic xmlns:a="http://schemas.openxmlformats.org/drawingml/2006/main">
                  <a:graphicData uri="http://schemas.microsoft.com/office/word/2010/wordprocessingShape">
                    <wps:wsp>
                      <wps:cNvSpPr txBox="1"/>
                      <wps:spPr>
                        <a:xfrm>
                          <a:off x="0" y="0"/>
                          <a:ext cx="3413760" cy="1752600"/>
                        </a:xfrm>
                        <a:prstGeom prst="rect">
                          <a:avLst/>
                        </a:prstGeom>
                        <a:solidFill>
                          <a:schemeClr val="lt1"/>
                        </a:solidFill>
                        <a:ln w="6350">
                          <a:solidFill>
                            <a:schemeClr val="accent4">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13B72" w:rsidRPr="00C13B72" w:rsidRDefault="00C13B72" w:rsidP="00C13B72">
                            <w:pPr>
                              <w:jc w:val="center"/>
                              <w:rPr>
                                <w:rFonts w:asciiTheme="majorHAnsi" w:hAnsiTheme="majorHAnsi"/>
                                <w:b/>
                                <w:sz w:val="24"/>
                              </w:rPr>
                            </w:pPr>
                            <w:r w:rsidRPr="00C13B72">
                              <w:rPr>
                                <w:rFonts w:asciiTheme="majorHAnsi" w:hAnsiTheme="majorHAnsi"/>
                                <w:b/>
                                <w:sz w:val="24"/>
                              </w:rPr>
                              <w:t xml:space="preserve">Interface </w:t>
                            </w:r>
                            <w:r>
                              <w:rPr>
                                <w:rFonts w:asciiTheme="majorHAnsi" w:hAnsiTheme="majorHAnsi"/>
                                <w:b/>
                                <w:sz w:val="24"/>
                              </w:rPr>
                              <w:t>non-invasive</w:t>
                            </w:r>
                          </w:p>
                          <w:p w:rsidR="00C13B72" w:rsidRDefault="00C13B72" w:rsidP="00C13B72">
                            <w:pPr>
                              <w:pStyle w:val="Paragraphedeliste"/>
                              <w:numPr>
                                <w:ilvl w:val="0"/>
                                <w:numId w:val="41"/>
                              </w:numPr>
                              <w:ind w:left="284" w:hanging="284"/>
                              <w:jc w:val="both"/>
                              <w:rPr>
                                <w:rFonts w:asciiTheme="majorHAnsi" w:hAnsiTheme="majorHAnsi"/>
                                <w:sz w:val="24"/>
                              </w:rPr>
                            </w:pPr>
                            <w:r>
                              <w:rPr>
                                <w:rFonts w:asciiTheme="majorHAnsi" w:hAnsiTheme="majorHAnsi"/>
                                <w:sz w:val="24"/>
                              </w:rPr>
                              <w:t>Ne protège pas les voies aériennes d’une aspiration de matériel digestif et ne s’applique donc jamais aux patients présentant une altération de l’état de conscience.</w:t>
                            </w:r>
                          </w:p>
                          <w:p w:rsidR="00C13B72" w:rsidRPr="00C13B72" w:rsidRDefault="00141DD2" w:rsidP="00C13B72">
                            <w:pPr>
                              <w:pStyle w:val="Paragraphedeliste"/>
                              <w:numPr>
                                <w:ilvl w:val="0"/>
                                <w:numId w:val="41"/>
                              </w:numPr>
                              <w:ind w:left="284" w:hanging="284"/>
                              <w:jc w:val="both"/>
                              <w:rPr>
                                <w:rFonts w:asciiTheme="majorHAnsi" w:hAnsiTheme="majorHAnsi"/>
                                <w:sz w:val="24"/>
                              </w:rPr>
                            </w:pPr>
                            <w:r>
                              <w:rPr>
                                <w:rFonts w:asciiTheme="majorHAnsi" w:hAnsiTheme="majorHAnsi"/>
                                <w:sz w:val="24"/>
                              </w:rPr>
                              <w:t xml:space="preserve">Elle réduit les besoins en  sédation, permet la phonation, l’alimentation et est plus </w:t>
                            </w:r>
                            <w:proofErr w:type="spellStart"/>
                            <w:r>
                              <w:rPr>
                                <w:rFonts w:asciiTheme="majorHAnsi" w:hAnsiTheme="majorHAnsi"/>
                                <w:sz w:val="24"/>
                              </w:rPr>
                              <w:t>confo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20" o:spid="_x0000_s1035" type="#_x0000_t202" style="position:absolute;left:0;text-align:left;margin-left:295.2pt;margin-top:6.05pt;width:268.8pt;height:138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" fillcolor="white [3201]" strokecolor="#5f497a [2407]" strokeweight=".5pt">
                <v:textbox>
                  <w:txbxContent>
                    <w:p w:rsidR="00C13B72" w:rsidRPr="00C13B72" w:rsidRDefault="00C13B72" w:rsidP="00C13B72">
                      <w:pPr>
                        <w:jc w:val="center"/>
                        <w:rPr>
                          <w:rFonts w:asciiTheme="majorHAnsi" w:hAnsiTheme="majorHAnsi"/>
                          <w:b/>
                          <w:sz w:val="24"/>
                        </w:rPr>
                      </w:pPr>
                      <w:r w:rsidRPr="00C13B72">
                        <w:rPr>
                          <w:rFonts w:asciiTheme="majorHAnsi" w:hAnsiTheme="majorHAnsi"/>
                          <w:b/>
                          <w:sz w:val="24"/>
                        </w:rPr>
                        <w:t xml:space="preserve">Interface </w:t>
                      </w:r>
                      <w:r>
                        <w:rPr>
                          <w:rFonts w:asciiTheme="majorHAnsi" w:hAnsiTheme="majorHAnsi"/>
                          <w:b/>
                          <w:sz w:val="24"/>
                        </w:rPr>
                        <w:t>non-invasive</w:t>
                      </w:r>
                    </w:p>
                    <w:p w:rsidR="00C13B72" w:rsidRDefault="00C13B72" w:rsidP="00C13B72">
                      <w:pPr>
                        <w:pStyle w:val="Paragraphedeliste"/>
                        <w:numPr>
                          <w:ilvl w:val="0"/>
                          <w:numId w:val="41"/>
                        </w:numPr>
                        <w:ind w:left="284" w:hanging="284"/>
                        <w:jc w:val="both"/>
                        <w:rPr>
                          <w:rFonts w:asciiTheme="majorHAnsi" w:hAnsiTheme="majorHAnsi"/>
                          <w:sz w:val="24"/>
                        </w:rPr>
                      </w:pPr>
                      <w:r>
                        <w:rPr>
                          <w:rFonts w:asciiTheme="majorHAnsi" w:hAnsiTheme="majorHAnsi"/>
                          <w:sz w:val="24"/>
                        </w:rPr>
                        <w:t>Ne protège pas les voies aériennes d’une aspiration de matériel digestif et ne s’applique donc jamais aux patients présentant une altération de l’état de conscience.</w:t>
                      </w:r>
                    </w:p>
                    <w:p w:rsidR="00C13B72" w:rsidRPr="00C13B72" w:rsidRDefault="00141DD2" w:rsidP="00C13B72">
                      <w:pPr>
                        <w:pStyle w:val="Paragraphedeliste"/>
                        <w:numPr>
                          <w:ilvl w:val="0"/>
                          <w:numId w:val="41"/>
                        </w:numPr>
                        <w:ind w:left="284" w:hanging="284"/>
                        <w:jc w:val="both"/>
                        <w:rPr>
                          <w:rFonts w:asciiTheme="majorHAnsi" w:hAnsiTheme="majorHAnsi"/>
                          <w:sz w:val="24"/>
                        </w:rPr>
                      </w:pPr>
                      <w:r>
                        <w:rPr>
                          <w:rFonts w:asciiTheme="majorHAnsi" w:hAnsiTheme="majorHAnsi"/>
                          <w:sz w:val="24"/>
                        </w:rPr>
                        <w:t xml:space="preserve">Elle réduit les besoins en  sédation, permet la phonation, l’alimentation et est plus </w:t>
                      </w:r>
                      <w:proofErr w:type="spellStart"/>
                      <w:r>
                        <w:rPr>
                          <w:rFonts w:asciiTheme="majorHAnsi" w:hAnsiTheme="majorHAnsi"/>
                          <w:sz w:val="24"/>
                        </w:rPr>
                        <w:t>confo</w:t>
                      </w:r>
                      <w:proofErr w:type="spellEnd"/>
                    </w:p>
                  </w:txbxContent>
                </v:textbox>
              </v:shape>
            </w:pict>
          </mc:Fallback>
        </mc:AlternateContent>
      </w:r>
      <w:r>
        <w:rPr>
          <w:rFonts w:asciiTheme="majorHAnsi" w:hAnsiTheme="majorHAnsi" w:cs="Arial"/>
          <w:noProof/>
          <w:sz w:val="20"/>
          <w:lang w:eastAsia="fr-CA"/>
        </w:rPr>
        <mc:AlternateContent>
          <mc:Choice Requires="wps">
            <w:drawing>
              <wp:anchor distT="0" distB="0" distL="114300" distR="114300" simplePos="0" relativeHeight="251677696" behindDoc="0" locked="0" layoutInCell="1" allowOverlap="1" wp14:anchorId="1BF3FB7E" wp14:editId="7A03CAFD">
                <wp:simplePos x="0" y="0"/>
                <wp:positionH relativeFrom="column">
                  <wp:posOffset>-297180</wp:posOffset>
                </wp:positionH>
                <wp:positionV relativeFrom="paragraph">
                  <wp:posOffset>69215</wp:posOffset>
                </wp:positionV>
                <wp:extent cx="4008120" cy="1752600"/>
                <wp:effectExtent l="0" t="0" r="11430" b="19050"/>
                <wp:wrapNone/>
                <wp:docPr id="19" name="Zone de texte 19"/>
                <wp:cNvGraphicFramePr/>
                <a:graphic xmlns:a="http://schemas.openxmlformats.org/drawingml/2006/main">
                  <a:graphicData uri="http://schemas.microsoft.com/office/word/2010/wordprocessingShape">
                    <wps:wsp>
                      <wps:cNvSpPr txBox="1"/>
                      <wps:spPr>
                        <a:xfrm>
                          <a:off x="0" y="0"/>
                          <a:ext cx="4008120" cy="1752600"/>
                        </a:xfrm>
                        <a:prstGeom prst="rect">
                          <a:avLst/>
                        </a:prstGeom>
                        <a:solidFill>
                          <a:schemeClr val="lt1"/>
                        </a:solidFill>
                        <a:ln w="6350">
                          <a:solidFill>
                            <a:schemeClr val="accent4">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C13B72" w:rsidRPr="00C13B72" w:rsidRDefault="00C13B72" w:rsidP="00C13B72">
                            <w:pPr>
                              <w:jc w:val="center"/>
                              <w:rPr>
                                <w:rFonts w:asciiTheme="majorHAnsi" w:hAnsiTheme="majorHAnsi"/>
                                <w:b/>
                                <w:sz w:val="24"/>
                              </w:rPr>
                            </w:pPr>
                            <w:r w:rsidRPr="00C13B72">
                              <w:rPr>
                                <w:rFonts w:asciiTheme="majorHAnsi" w:hAnsiTheme="majorHAnsi"/>
                                <w:b/>
                                <w:sz w:val="24"/>
                              </w:rPr>
                              <w:t>Interface invasive</w:t>
                            </w:r>
                          </w:p>
                          <w:p w:rsidR="00C13B72" w:rsidRPr="00C13B72" w:rsidRDefault="00C13B72" w:rsidP="00C13B72">
                            <w:pPr>
                              <w:pStyle w:val="Paragraphedeliste"/>
                              <w:numPr>
                                <w:ilvl w:val="0"/>
                                <w:numId w:val="41"/>
                              </w:numPr>
                              <w:ind w:left="284" w:hanging="284"/>
                              <w:jc w:val="both"/>
                              <w:rPr>
                                <w:rFonts w:asciiTheme="majorHAnsi" w:hAnsiTheme="majorHAnsi"/>
                                <w:sz w:val="24"/>
                              </w:rPr>
                            </w:pPr>
                            <w:r w:rsidRPr="00C13B72">
                              <w:rPr>
                                <w:rFonts w:asciiTheme="majorHAnsi" w:hAnsiTheme="majorHAnsi"/>
                                <w:sz w:val="24"/>
                              </w:rPr>
                              <w:t>Introduction dans la trachée d’un tube endotrachéal.</w:t>
                            </w:r>
                          </w:p>
                          <w:p w:rsidR="00C13B72" w:rsidRDefault="00C13B72" w:rsidP="00C13B72">
                            <w:pPr>
                              <w:pStyle w:val="Paragraphedeliste"/>
                              <w:numPr>
                                <w:ilvl w:val="0"/>
                                <w:numId w:val="41"/>
                              </w:numPr>
                              <w:ind w:left="284" w:hanging="284"/>
                              <w:jc w:val="both"/>
                              <w:rPr>
                                <w:rFonts w:asciiTheme="majorHAnsi" w:hAnsiTheme="majorHAnsi"/>
                                <w:sz w:val="24"/>
                              </w:rPr>
                            </w:pPr>
                            <w:r>
                              <w:rPr>
                                <w:rFonts w:asciiTheme="majorHAnsi" w:hAnsiTheme="majorHAnsi"/>
                                <w:sz w:val="24"/>
                              </w:rPr>
                              <w:t>Elle est plus étanche; permet</w:t>
                            </w:r>
                            <w:r w:rsidRPr="00C13B72">
                              <w:rPr>
                                <w:rFonts w:asciiTheme="majorHAnsi" w:hAnsiTheme="majorHAnsi"/>
                                <w:sz w:val="24"/>
                              </w:rPr>
                              <w:t xml:space="preserve"> d’appliquer des pressions plus élevées aux lits alvéolaires</w:t>
                            </w:r>
                            <w:r>
                              <w:rPr>
                                <w:rFonts w:asciiTheme="majorHAnsi" w:hAnsiTheme="majorHAnsi"/>
                                <w:sz w:val="24"/>
                              </w:rPr>
                              <w:t>.</w:t>
                            </w:r>
                          </w:p>
                          <w:p w:rsidR="00C13B72" w:rsidRDefault="00C13B72" w:rsidP="00C13B72">
                            <w:pPr>
                              <w:pStyle w:val="Paragraphedeliste"/>
                              <w:numPr>
                                <w:ilvl w:val="0"/>
                                <w:numId w:val="41"/>
                              </w:numPr>
                              <w:ind w:left="284" w:hanging="284"/>
                              <w:jc w:val="both"/>
                              <w:rPr>
                                <w:rFonts w:asciiTheme="majorHAnsi" w:hAnsiTheme="majorHAnsi"/>
                                <w:sz w:val="24"/>
                              </w:rPr>
                            </w:pPr>
                            <w:r>
                              <w:rPr>
                                <w:rFonts w:asciiTheme="majorHAnsi" w:hAnsiTheme="majorHAnsi"/>
                                <w:sz w:val="24"/>
                              </w:rPr>
                              <w:t>Nécessite une sédation profonde pour être tolérée.</w:t>
                            </w:r>
                          </w:p>
                          <w:p w:rsidR="00C13B72" w:rsidRPr="00C13B72" w:rsidRDefault="00C13B72" w:rsidP="00C13B72">
                            <w:pPr>
                              <w:pStyle w:val="Paragraphedeliste"/>
                              <w:numPr>
                                <w:ilvl w:val="0"/>
                                <w:numId w:val="41"/>
                              </w:numPr>
                              <w:ind w:left="284" w:hanging="284"/>
                              <w:jc w:val="both"/>
                              <w:rPr>
                                <w:rFonts w:asciiTheme="majorHAnsi" w:hAnsiTheme="majorHAnsi"/>
                                <w:sz w:val="24"/>
                              </w:rPr>
                            </w:pPr>
                            <w:r>
                              <w:rPr>
                                <w:rFonts w:asciiTheme="majorHAnsi" w:hAnsiTheme="majorHAnsi"/>
                                <w:sz w:val="24"/>
                              </w:rPr>
                              <w:t>Risque accru d’infection nosocomiale et de trauma aux voies aériennes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Zone de texte 19" o:spid="_x0000_s1036" type="#_x0000_t202" style="position:absolute;left:0;text-align:left;margin-left:-23.4pt;margin-top:5.45pt;width:315.6pt;height:138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" fillcolor="white [3201]" strokecolor="#5f497a [2407]" strokeweight=".5pt">
                <v:textbox>
                  <w:txbxContent>
                    <w:p w:rsidR="00C13B72" w:rsidRPr="00C13B72" w:rsidRDefault="00C13B72" w:rsidP="00C13B72">
                      <w:pPr>
                        <w:jc w:val="center"/>
                        <w:rPr>
                          <w:rFonts w:asciiTheme="majorHAnsi" w:hAnsiTheme="majorHAnsi"/>
                          <w:b/>
                          <w:sz w:val="24"/>
                        </w:rPr>
                      </w:pPr>
                      <w:r w:rsidRPr="00C13B72">
                        <w:rPr>
                          <w:rFonts w:asciiTheme="majorHAnsi" w:hAnsiTheme="majorHAnsi"/>
                          <w:b/>
                          <w:sz w:val="24"/>
                        </w:rPr>
                        <w:t>Interface invasive</w:t>
                      </w:r>
                    </w:p>
                    <w:p w:rsidR="00C13B72" w:rsidRPr="00C13B72" w:rsidRDefault="00C13B72" w:rsidP="00C13B72">
                      <w:pPr>
                        <w:pStyle w:val="Paragraphedeliste"/>
                        <w:numPr>
                          <w:ilvl w:val="0"/>
                          <w:numId w:val="41"/>
                        </w:numPr>
                        <w:ind w:left="284" w:hanging="284"/>
                        <w:jc w:val="both"/>
                        <w:rPr>
                          <w:rFonts w:asciiTheme="majorHAnsi" w:hAnsiTheme="majorHAnsi"/>
                          <w:sz w:val="24"/>
                        </w:rPr>
                      </w:pPr>
                      <w:r w:rsidRPr="00C13B72">
                        <w:rPr>
                          <w:rFonts w:asciiTheme="majorHAnsi" w:hAnsiTheme="majorHAnsi"/>
                          <w:sz w:val="24"/>
                        </w:rPr>
                        <w:t>Introduction dans la trachée d’un tube endotrachéal.</w:t>
                      </w:r>
                    </w:p>
                    <w:p w:rsidR="00C13B72" w:rsidRDefault="00C13B72" w:rsidP="00C13B72">
                      <w:pPr>
                        <w:pStyle w:val="Paragraphedeliste"/>
                        <w:numPr>
                          <w:ilvl w:val="0"/>
                          <w:numId w:val="41"/>
                        </w:numPr>
                        <w:ind w:left="284" w:hanging="284"/>
                        <w:jc w:val="both"/>
                        <w:rPr>
                          <w:rFonts w:asciiTheme="majorHAnsi" w:hAnsiTheme="majorHAnsi"/>
                          <w:sz w:val="24"/>
                        </w:rPr>
                      </w:pPr>
                      <w:r>
                        <w:rPr>
                          <w:rFonts w:asciiTheme="majorHAnsi" w:hAnsiTheme="majorHAnsi"/>
                          <w:sz w:val="24"/>
                        </w:rPr>
                        <w:t>Elle est plus étanche; permet</w:t>
                      </w:r>
                      <w:r w:rsidRPr="00C13B72">
                        <w:rPr>
                          <w:rFonts w:asciiTheme="majorHAnsi" w:hAnsiTheme="majorHAnsi"/>
                          <w:sz w:val="24"/>
                        </w:rPr>
                        <w:t xml:space="preserve"> d’appliquer des pressions plus élevées aux lits alvéolaires</w:t>
                      </w:r>
                      <w:r>
                        <w:rPr>
                          <w:rFonts w:asciiTheme="majorHAnsi" w:hAnsiTheme="majorHAnsi"/>
                          <w:sz w:val="24"/>
                        </w:rPr>
                        <w:t>.</w:t>
                      </w:r>
                    </w:p>
                    <w:p w:rsidR="00C13B72" w:rsidRDefault="00C13B72" w:rsidP="00C13B72">
                      <w:pPr>
                        <w:pStyle w:val="Paragraphedeliste"/>
                        <w:numPr>
                          <w:ilvl w:val="0"/>
                          <w:numId w:val="41"/>
                        </w:numPr>
                        <w:ind w:left="284" w:hanging="284"/>
                        <w:jc w:val="both"/>
                        <w:rPr>
                          <w:rFonts w:asciiTheme="majorHAnsi" w:hAnsiTheme="majorHAnsi"/>
                          <w:sz w:val="24"/>
                        </w:rPr>
                      </w:pPr>
                      <w:r>
                        <w:rPr>
                          <w:rFonts w:asciiTheme="majorHAnsi" w:hAnsiTheme="majorHAnsi"/>
                          <w:sz w:val="24"/>
                        </w:rPr>
                        <w:t>Nécessite une sédation profonde pour être tolérée.</w:t>
                      </w:r>
                    </w:p>
                    <w:p w:rsidR="00C13B72" w:rsidRPr="00C13B72" w:rsidRDefault="00C13B72" w:rsidP="00C13B72">
                      <w:pPr>
                        <w:pStyle w:val="Paragraphedeliste"/>
                        <w:numPr>
                          <w:ilvl w:val="0"/>
                          <w:numId w:val="41"/>
                        </w:numPr>
                        <w:ind w:left="284" w:hanging="284"/>
                        <w:jc w:val="both"/>
                        <w:rPr>
                          <w:rFonts w:asciiTheme="majorHAnsi" w:hAnsiTheme="majorHAnsi"/>
                          <w:sz w:val="24"/>
                        </w:rPr>
                      </w:pPr>
                      <w:r>
                        <w:rPr>
                          <w:rFonts w:asciiTheme="majorHAnsi" w:hAnsiTheme="majorHAnsi"/>
                          <w:sz w:val="24"/>
                        </w:rPr>
                        <w:t>Risque accru d’infection nosocomiale et de trauma aux voies aériennes</w:t>
                      </w:r>
                    </w:p>
                  </w:txbxContent>
                </v:textbox>
              </v:shape>
            </w:pict>
          </mc:Fallback>
        </mc:AlternateContent>
      </w:r>
    </w:p>
    <w:p w:rsidR="00C13B72" w:rsidRDefault="00C13B72" w:rsidP="00C13B72">
      <w:pPr>
        <w:spacing w:after="0"/>
        <w:jc w:val="both"/>
        <w:rPr>
          <w:rFonts w:asciiTheme="majorHAnsi" w:hAnsiTheme="majorHAnsi" w:cs="Arial"/>
          <w:sz w:val="20"/>
        </w:rPr>
      </w:pPr>
    </w:p>
    <w:p w:rsidR="00C13B72" w:rsidRDefault="00C13B72" w:rsidP="00C13B72">
      <w:pPr>
        <w:spacing w:after="0"/>
        <w:jc w:val="both"/>
        <w:rPr>
          <w:rFonts w:asciiTheme="majorHAnsi" w:hAnsiTheme="majorHAnsi" w:cs="Arial"/>
          <w:sz w:val="20"/>
        </w:rPr>
      </w:pPr>
    </w:p>
    <w:p w:rsidR="00C13B72" w:rsidRDefault="00C13B72" w:rsidP="00C13B72">
      <w:pPr>
        <w:spacing w:after="0"/>
        <w:jc w:val="both"/>
        <w:rPr>
          <w:rFonts w:asciiTheme="majorHAnsi" w:hAnsiTheme="majorHAnsi" w:cs="Arial"/>
          <w:sz w:val="20"/>
        </w:rPr>
      </w:pPr>
    </w:p>
    <w:p w:rsidR="00C13B72" w:rsidRDefault="00C13B72" w:rsidP="00C13B72">
      <w:pPr>
        <w:spacing w:after="0"/>
        <w:jc w:val="both"/>
        <w:rPr>
          <w:rFonts w:asciiTheme="majorHAnsi" w:hAnsiTheme="majorHAnsi" w:cs="Arial"/>
          <w:sz w:val="20"/>
        </w:rPr>
      </w:pPr>
    </w:p>
    <w:p w:rsidR="00C13B72" w:rsidRDefault="00C13B72" w:rsidP="00C13B72">
      <w:pPr>
        <w:spacing w:after="0"/>
        <w:jc w:val="both"/>
        <w:rPr>
          <w:rFonts w:asciiTheme="majorHAnsi" w:hAnsiTheme="majorHAnsi" w:cs="Arial"/>
          <w:sz w:val="20"/>
        </w:rPr>
      </w:pPr>
    </w:p>
    <w:p w:rsidR="00C13B72" w:rsidRDefault="00C13B72" w:rsidP="00C13B72">
      <w:pPr>
        <w:spacing w:after="0"/>
        <w:jc w:val="both"/>
        <w:rPr>
          <w:rFonts w:asciiTheme="majorHAnsi" w:hAnsiTheme="majorHAnsi" w:cs="Arial"/>
          <w:sz w:val="20"/>
        </w:rPr>
      </w:pPr>
    </w:p>
    <w:p w:rsidR="00C13B72" w:rsidRDefault="00C13B72" w:rsidP="00C13B72">
      <w:pPr>
        <w:spacing w:after="0"/>
        <w:jc w:val="both"/>
        <w:rPr>
          <w:rFonts w:asciiTheme="majorHAnsi" w:hAnsiTheme="majorHAnsi" w:cs="Arial"/>
          <w:sz w:val="20"/>
        </w:rPr>
      </w:pPr>
    </w:p>
    <w:p w:rsidR="00C13B72" w:rsidRDefault="00C13B72" w:rsidP="00C13B72">
      <w:pPr>
        <w:spacing w:after="0"/>
        <w:jc w:val="both"/>
        <w:rPr>
          <w:rFonts w:asciiTheme="majorHAnsi" w:hAnsiTheme="majorHAnsi" w:cs="Arial"/>
          <w:sz w:val="20"/>
        </w:rPr>
      </w:pPr>
    </w:p>
    <w:p w:rsidR="00C13B72" w:rsidRDefault="00C13B72" w:rsidP="00C13B72">
      <w:pPr>
        <w:spacing w:after="0"/>
        <w:jc w:val="both"/>
        <w:rPr>
          <w:rFonts w:asciiTheme="majorHAnsi" w:hAnsiTheme="majorHAnsi" w:cs="Arial"/>
          <w:sz w:val="20"/>
        </w:rPr>
      </w:pPr>
    </w:p>
    <w:p w:rsidR="00C13B72" w:rsidRPr="00C13B72" w:rsidRDefault="00C13B72" w:rsidP="00C13B72">
      <w:pPr>
        <w:spacing w:after="0"/>
        <w:jc w:val="both"/>
        <w:rPr>
          <w:rFonts w:asciiTheme="majorHAnsi" w:hAnsiTheme="majorHAnsi" w:cs="Arial"/>
          <w:sz w:val="20"/>
        </w:rPr>
      </w:pPr>
    </w:p>
    <w:p w:rsidR="00613F1B" w:rsidRPr="00966465" w:rsidRDefault="00966465" w:rsidP="00966465">
      <w:pPr>
        <w:spacing w:after="0"/>
        <w:jc w:val="both"/>
        <w:rPr>
          <w:rFonts w:asciiTheme="majorHAnsi" w:hAnsiTheme="majorHAnsi" w:cs="Arial"/>
          <w:b/>
          <w:sz w:val="24"/>
        </w:rPr>
      </w:pPr>
      <w:r w:rsidRPr="00966465">
        <w:rPr>
          <w:rFonts w:asciiTheme="majorHAnsi" w:hAnsiTheme="majorHAnsi" w:cs="Arial"/>
          <w:b/>
          <w:sz w:val="24"/>
        </w:rPr>
        <w:t>Hypercapnie</w:t>
      </w:r>
    </w:p>
    <w:p w:rsidR="00966465" w:rsidRDefault="00966465" w:rsidP="00966465">
      <w:pPr>
        <w:pStyle w:val="Paragraphedeliste"/>
        <w:numPr>
          <w:ilvl w:val="0"/>
          <w:numId w:val="36"/>
        </w:numPr>
        <w:spacing w:after="0"/>
        <w:ind w:left="426" w:hanging="284"/>
        <w:jc w:val="both"/>
        <w:rPr>
          <w:rFonts w:asciiTheme="majorHAnsi" w:hAnsiTheme="majorHAnsi" w:cs="Arial"/>
          <w:sz w:val="24"/>
        </w:rPr>
      </w:pPr>
      <w:r>
        <w:rPr>
          <w:rFonts w:asciiTheme="majorHAnsi" w:hAnsiTheme="majorHAnsi" w:cs="Arial"/>
          <w:sz w:val="24"/>
        </w:rPr>
        <w:t>Le traitement de l’hypercapnie passe nécessairement par l’augmentation de la ventilation alvéolaire.</w:t>
      </w:r>
    </w:p>
    <w:p w:rsidR="00966465" w:rsidRDefault="00966465" w:rsidP="00966465">
      <w:pPr>
        <w:pStyle w:val="Paragraphedeliste"/>
        <w:numPr>
          <w:ilvl w:val="0"/>
          <w:numId w:val="36"/>
        </w:numPr>
        <w:spacing w:after="0"/>
        <w:ind w:left="426" w:hanging="284"/>
        <w:jc w:val="both"/>
        <w:rPr>
          <w:rFonts w:asciiTheme="majorHAnsi" w:hAnsiTheme="majorHAnsi" w:cs="Arial"/>
          <w:sz w:val="24"/>
        </w:rPr>
      </w:pPr>
      <w:r>
        <w:rPr>
          <w:rFonts w:asciiTheme="majorHAnsi" w:hAnsiTheme="majorHAnsi" w:cs="Arial"/>
          <w:sz w:val="24"/>
        </w:rPr>
        <w:t>Si la prise en charge est précoce et que le patient ne présente pas de narcose secondaire une interface non-invasive doit être rapidement appliquée. L’objectif de la ventilation mécanique ne sera pas ici de recruter des espaces alvéolaires, mais bien d’</w:t>
      </w:r>
      <w:r>
        <w:rPr>
          <w:rFonts w:asciiTheme="majorHAnsi" w:hAnsiTheme="majorHAnsi" w:cs="Arial"/>
          <w:sz w:val="24"/>
        </w:rPr>
        <w:sym w:font="Wingdings 3" w:char="F023"/>
      </w:r>
      <w:r>
        <w:rPr>
          <w:rFonts w:asciiTheme="majorHAnsi" w:hAnsiTheme="majorHAnsi" w:cs="Arial"/>
          <w:sz w:val="24"/>
        </w:rPr>
        <w:t xml:space="preserve"> et d’assister les efforts respiratoires spontanés du patient devenus insuffisants. </w:t>
      </w:r>
      <w:r w:rsidR="000A5D03">
        <w:rPr>
          <w:rFonts w:asciiTheme="majorHAnsi" w:hAnsiTheme="majorHAnsi" w:cs="Arial"/>
          <w:sz w:val="24"/>
        </w:rPr>
        <w:t xml:space="preserve">On applique une pression positive </w:t>
      </w:r>
      <w:r w:rsidR="000A5D03" w:rsidRPr="000A5D03">
        <w:rPr>
          <w:rFonts w:asciiTheme="majorHAnsi" w:hAnsiTheme="majorHAnsi" w:cs="Arial"/>
          <w:sz w:val="24"/>
          <w:u w:val="single"/>
        </w:rPr>
        <w:t>inspiratoire</w:t>
      </w:r>
      <w:r w:rsidR="000A5D03">
        <w:rPr>
          <w:rFonts w:asciiTheme="majorHAnsi" w:hAnsiTheme="majorHAnsi" w:cs="Arial"/>
          <w:sz w:val="24"/>
        </w:rPr>
        <w:t xml:space="preserve"> qui sera retirée lors de l’expiration afin de la faciliter. L’appareil fait donc varier les pressions appliquées aux voies aériennes en fonction des phases inspiratoires et expiratoires du cycle ventilatoire. Seul ce gradient de pression permet un mouvement de gaz et donc l’excrétion du CO</w:t>
      </w:r>
      <w:r w:rsidR="000A5D03">
        <w:rPr>
          <w:rFonts w:asciiTheme="majorHAnsi" w:hAnsiTheme="majorHAnsi" w:cs="Arial"/>
          <w:sz w:val="24"/>
          <w:vertAlign w:val="subscript"/>
        </w:rPr>
        <w:t>2.</w:t>
      </w:r>
    </w:p>
    <w:p w:rsidR="000A5D03" w:rsidRDefault="000A5D03" w:rsidP="00966465">
      <w:pPr>
        <w:pStyle w:val="Paragraphedeliste"/>
        <w:numPr>
          <w:ilvl w:val="0"/>
          <w:numId w:val="36"/>
        </w:numPr>
        <w:spacing w:after="0"/>
        <w:ind w:left="426" w:hanging="284"/>
        <w:jc w:val="both"/>
        <w:rPr>
          <w:rFonts w:asciiTheme="majorHAnsi" w:hAnsiTheme="majorHAnsi" w:cs="Arial"/>
          <w:sz w:val="24"/>
        </w:rPr>
      </w:pPr>
      <w:r>
        <w:rPr>
          <w:rFonts w:asciiTheme="majorHAnsi" w:hAnsiTheme="majorHAnsi" w:cs="Arial"/>
          <w:sz w:val="24"/>
        </w:rPr>
        <w:t>Si la prise en charge ne peut être réalisée avant que ne s’installe la narcose induite par le CO</w:t>
      </w:r>
      <w:r>
        <w:rPr>
          <w:rFonts w:asciiTheme="majorHAnsi" w:hAnsiTheme="majorHAnsi" w:cs="Arial"/>
          <w:sz w:val="24"/>
          <w:vertAlign w:val="subscript"/>
        </w:rPr>
        <w:t>2</w:t>
      </w:r>
      <w:r>
        <w:rPr>
          <w:rFonts w:asciiTheme="majorHAnsi" w:hAnsiTheme="majorHAnsi" w:cs="Arial"/>
          <w:sz w:val="24"/>
        </w:rPr>
        <w:t xml:space="preserve">, le recours à l’interface invasive est nécessaire. </w:t>
      </w:r>
    </w:p>
    <w:p w:rsidR="006D4A51" w:rsidRPr="006D4A51" w:rsidRDefault="006D4A51" w:rsidP="006D4A51">
      <w:pPr>
        <w:spacing w:after="0"/>
        <w:jc w:val="both"/>
        <w:rPr>
          <w:rFonts w:asciiTheme="majorHAnsi" w:hAnsiTheme="majorHAnsi" w:cs="Arial"/>
          <w:b/>
          <w:sz w:val="28"/>
        </w:rPr>
      </w:pPr>
      <w:r w:rsidRPr="006D4A51">
        <w:rPr>
          <w:rFonts w:asciiTheme="majorHAnsi" w:hAnsiTheme="majorHAnsi" w:cs="Arial"/>
          <w:b/>
          <w:sz w:val="28"/>
        </w:rPr>
        <w:lastRenderedPageBreak/>
        <w:t>Oxygénation chronique domiciliaire</w:t>
      </w:r>
    </w:p>
    <w:p w:rsidR="006D4A51" w:rsidRDefault="002C548B" w:rsidP="002C548B">
      <w:pPr>
        <w:pStyle w:val="Paragraphedeliste"/>
        <w:numPr>
          <w:ilvl w:val="0"/>
          <w:numId w:val="42"/>
        </w:numPr>
        <w:spacing w:after="0"/>
        <w:jc w:val="both"/>
        <w:rPr>
          <w:rFonts w:asciiTheme="majorHAnsi" w:hAnsiTheme="majorHAnsi" w:cs="Arial"/>
          <w:sz w:val="24"/>
        </w:rPr>
      </w:pPr>
      <w:r>
        <w:rPr>
          <w:rFonts w:asciiTheme="majorHAnsi" w:hAnsiTheme="majorHAnsi" w:cs="Arial"/>
          <w:sz w:val="24"/>
        </w:rPr>
        <w:t>Si les problèmes d’hypercapnie ne sont adressables que par ventilation assistée, l’administration d’O</w:t>
      </w:r>
      <w:r>
        <w:rPr>
          <w:rFonts w:asciiTheme="majorHAnsi" w:hAnsiTheme="majorHAnsi" w:cs="Arial"/>
          <w:sz w:val="24"/>
          <w:vertAlign w:val="subscript"/>
        </w:rPr>
        <w:t>2</w:t>
      </w:r>
      <w:r w:rsidR="00430977">
        <w:rPr>
          <w:rFonts w:asciiTheme="majorHAnsi" w:hAnsiTheme="majorHAnsi" w:cs="Arial"/>
          <w:sz w:val="24"/>
        </w:rPr>
        <w:t xml:space="preserve"> supplémentaire permet de corriger la composante hypoxémique. C</w:t>
      </w:r>
    </w:p>
    <w:p w:rsidR="00430977" w:rsidRDefault="00430977" w:rsidP="002C548B">
      <w:pPr>
        <w:pStyle w:val="Paragraphedeliste"/>
        <w:numPr>
          <w:ilvl w:val="0"/>
          <w:numId w:val="42"/>
        </w:numPr>
        <w:spacing w:after="0"/>
        <w:jc w:val="both"/>
        <w:rPr>
          <w:rFonts w:asciiTheme="majorHAnsi" w:hAnsiTheme="majorHAnsi" w:cs="Arial"/>
          <w:sz w:val="24"/>
        </w:rPr>
      </w:pPr>
      <w:r>
        <w:rPr>
          <w:rFonts w:asciiTheme="majorHAnsi" w:hAnsiTheme="majorHAnsi" w:cs="Arial"/>
          <w:sz w:val="24"/>
        </w:rPr>
        <w:t>C’est chez le MPOC que l’expérience de prescription de l’oxygén</w:t>
      </w:r>
      <w:r w:rsidR="005710AC">
        <w:rPr>
          <w:rFonts w:asciiTheme="majorHAnsi" w:hAnsiTheme="majorHAnsi" w:cs="Arial"/>
          <w:sz w:val="24"/>
        </w:rPr>
        <w:t xml:space="preserve">othérapie est la plus large, surtout dans la bronchite chronique. </w:t>
      </w:r>
    </w:p>
    <w:p w:rsidR="005710AC" w:rsidRDefault="005710AC" w:rsidP="005710AC">
      <w:pPr>
        <w:pStyle w:val="Paragraphedeliste"/>
        <w:numPr>
          <w:ilvl w:val="0"/>
          <w:numId w:val="43"/>
        </w:numPr>
        <w:spacing w:after="0"/>
        <w:jc w:val="both"/>
        <w:rPr>
          <w:rFonts w:asciiTheme="majorHAnsi" w:hAnsiTheme="majorHAnsi" w:cs="Arial"/>
          <w:sz w:val="24"/>
        </w:rPr>
      </w:pPr>
      <w:r>
        <w:rPr>
          <w:rFonts w:asciiTheme="majorHAnsi" w:hAnsiTheme="majorHAnsi" w:cs="Arial"/>
          <w:sz w:val="24"/>
        </w:rPr>
        <w:t>Emphysème : il y a destruction autant des alvéoles que des capillaires. Le peu d’alvéole qu’ils possèdent sont bien perfuser. L’hypoxie n’arrive qu’à la toute fin de la maladie. On les appelle « </w:t>
      </w:r>
      <w:proofErr w:type="spellStart"/>
      <w:r>
        <w:rPr>
          <w:rFonts w:asciiTheme="majorHAnsi" w:hAnsiTheme="majorHAnsi" w:cs="Arial"/>
          <w:sz w:val="24"/>
        </w:rPr>
        <w:t>pink</w:t>
      </w:r>
      <w:proofErr w:type="spellEnd"/>
      <w:r>
        <w:rPr>
          <w:rFonts w:asciiTheme="majorHAnsi" w:hAnsiTheme="majorHAnsi" w:cs="Arial"/>
          <w:sz w:val="24"/>
        </w:rPr>
        <w:t xml:space="preserve"> </w:t>
      </w:r>
      <w:proofErr w:type="spellStart"/>
      <w:r>
        <w:rPr>
          <w:rFonts w:asciiTheme="majorHAnsi" w:hAnsiTheme="majorHAnsi" w:cs="Arial"/>
          <w:sz w:val="24"/>
        </w:rPr>
        <w:t>puffer</w:t>
      </w:r>
      <w:proofErr w:type="spellEnd"/>
      <w:r>
        <w:rPr>
          <w:rFonts w:asciiTheme="majorHAnsi" w:hAnsiTheme="majorHAnsi" w:cs="Arial"/>
          <w:sz w:val="24"/>
        </w:rPr>
        <w:t xml:space="preserve"> ». </w:t>
      </w:r>
    </w:p>
    <w:p w:rsidR="005710AC" w:rsidRDefault="005710AC" w:rsidP="005710AC">
      <w:pPr>
        <w:pStyle w:val="Paragraphedeliste"/>
        <w:numPr>
          <w:ilvl w:val="0"/>
          <w:numId w:val="43"/>
        </w:numPr>
        <w:spacing w:after="0"/>
        <w:jc w:val="both"/>
        <w:rPr>
          <w:rFonts w:asciiTheme="majorHAnsi" w:hAnsiTheme="majorHAnsi" w:cs="Arial"/>
          <w:sz w:val="24"/>
        </w:rPr>
      </w:pPr>
      <w:r>
        <w:rPr>
          <w:rFonts w:asciiTheme="majorHAnsi" w:hAnsiTheme="majorHAnsi" w:cs="Arial"/>
          <w:sz w:val="24"/>
        </w:rPr>
        <w:t>Bronchite chronique : il y a une bonne perfusion, mais une mauvaise ventilation</w:t>
      </w:r>
      <w:r w:rsidR="002E2587">
        <w:rPr>
          <w:rFonts w:asciiTheme="majorHAnsi" w:hAnsiTheme="majorHAnsi" w:cs="Arial"/>
          <w:sz w:val="24"/>
        </w:rPr>
        <w:t xml:space="preserve"> due aux sécrétions. L’hypoxie survient avant. On les appelle « </w:t>
      </w:r>
      <w:proofErr w:type="spellStart"/>
      <w:r w:rsidR="002E2587">
        <w:rPr>
          <w:rFonts w:asciiTheme="majorHAnsi" w:hAnsiTheme="majorHAnsi" w:cs="Arial"/>
          <w:sz w:val="24"/>
        </w:rPr>
        <w:t>blue</w:t>
      </w:r>
      <w:proofErr w:type="spellEnd"/>
      <w:r w:rsidR="002E2587">
        <w:rPr>
          <w:rFonts w:asciiTheme="majorHAnsi" w:hAnsiTheme="majorHAnsi" w:cs="Arial"/>
          <w:sz w:val="24"/>
        </w:rPr>
        <w:t xml:space="preserve"> </w:t>
      </w:r>
      <w:proofErr w:type="spellStart"/>
      <w:r w:rsidR="002E2587">
        <w:rPr>
          <w:rFonts w:asciiTheme="majorHAnsi" w:hAnsiTheme="majorHAnsi" w:cs="Arial"/>
          <w:sz w:val="24"/>
        </w:rPr>
        <w:t>bloater</w:t>
      </w:r>
      <w:proofErr w:type="spellEnd"/>
      <w:r w:rsidR="002E2587">
        <w:rPr>
          <w:rFonts w:asciiTheme="majorHAnsi" w:hAnsiTheme="majorHAnsi" w:cs="Arial"/>
          <w:sz w:val="24"/>
        </w:rPr>
        <w:t xml:space="preserve"> ». </w:t>
      </w:r>
    </w:p>
    <w:p w:rsidR="00EE2008" w:rsidRDefault="00EE2008" w:rsidP="002C548B">
      <w:pPr>
        <w:pStyle w:val="Paragraphedeliste"/>
        <w:numPr>
          <w:ilvl w:val="0"/>
          <w:numId w:val="42"/>
        </w:numPr>
        <w:spacing w:after="0"/>
        <w:jc w:val="both"/>
        <w:rPr>
          <w:rFonts w:asciiTheme="majorHAnsi" w:hAnsiTheme="majorHAnsi" w:cs="Arial"/>
          <w:sz w:val="24"/>
        </w:rPr>
      </w:pPr>
      <w:r>
        <w:rPr>
          <w:rFonts w:asciiTheme="majorHAnsi" w:hAnsiTheme="majorHAnsi" w:cs="Arial"/>
          <w:sz w:val="24"/>
        </w:rPr>
        <w:t xml:space="preserve">À noter que les bénéfices de l’oxygénothérapie domiciliaire sont tardifs et qu’ils ne s’expriment qu’en termes de survie sans impact évident sur les scores de dyspnée ou de qualité de vie. </w:t>
      </w:r>
    </w:p>
    <w:p w:rsidR="00BA112B" w:rsidRDefault="00BA112B" w:rsidP="00BA112B">
      <w:pPr>
        <w:pStyle w:val="Paragraphedeliste"/>
        <w:spacing w:after="0"/>
        <w:jc w:val="both"/>
        <w:rPr>
          <w:rFonts w:asciiTheme="majorHAnsi" w:hAnsiTheme="majorHAnsi" w:cs="Arial"/>
          <w:sz w:val="24"/>
        </w:rPr>
      </w:pPr>
    </w:p>
    <w:p w:rsidR="005710AC" w:rsidRDefault="00BA112B" w:rsidP="00BA112B">
      <w:pPr>
        <w:spacing w:after="0"/>
        <w:jc w:val="both"/>
        <w:rPr>
          <w:rFonts w:asciiTheme="majorHAnsi" w:hAnsiTheme="majorHAnsi" w:cs="Arial"/>
          <w:b/>
          <w:sz w:val="24"/>
        </w:rPr>
      </w:pPr>
      <w:r>
        <w:rPr>
          <w:rFonts w:asciiTheme="majorHAnsi" w:hAnsiTheme="majorHAnsi" w:cs="Arial"/>
          <w:b/>
          <w:sz w:val="24"/>
        </w:rPr>
        <w:t>Modalités d’administration</w:t>
      </w:r>
    </w:p>
    <w:p w:rsidR="00BA112B" w:rsidRDefault="00BA112B" w:rsidP="00BA112B">
      <w:pPr>
        <w:pStyle w:val="Paragraphedeliste"/>
        <w:numPr>
          <w:ilvl w:val="0"/>
          <w:numId w:val="42"/>
        </w:numPr>
        <w:spacing w:after="0"/>
        <w:jc w:val="both"/>
        <w:rPr>
          <w:rFonts w:asciiTheme="majorHAnsi" w:hAnsiTheme="majorHAnsi" w:cs="Arial"/>
          <w:sz w:val="24"/>
        </w:rPr>
      </w:pPr>
      <w:r>
        <w:rPr>
          <w:rFonts w:asciiTheme="majorHAnsi" w:hAnsiTheme="majorHAnsi" w:cs="Arial"/>
          <w:sz w:val="24"/>
        </w:rPr>
        <w:t xml:space="preserve">Un concentrateur pressurise l’air ambiant au moyen d’une pompe électrique et l’achemine vers un réservoir  contenant des cristaux poreux de zéolite qui en retirent l’azote. On peut ainsi obtenir de l’oxygène pur à 94% et ce jusqu’à un débit maximal de 8 litres par minute. </w:t>
      </w:r>
    </w:p>
    <w:p w:rsidR="00BA112B" w:rsidRDefault="00BA112B" w:rsidP="00BA112B">
      <w:pPr>
        <w:pStyle w:val="Paragraphedeliste"/>
        <w:spacing w:after="0"/>
        <w:jc w:val="both"/>
        <w:rPr>
          <w:rFonts w:asciiTheme="majorHAnsi" w:hAnsiTheme="majorHAnsi" w:cs="Arial"/>
          <w:sz w:val="24"/>
        </w:rPr>
      </w:pPr>
    </w:p>
    <w:p w:rsidR="00BA112B" w:rsidRPr="00BA112B" w:rsidRDefault="00BA112B" w:rsidP="00BA112B">
      <w:pPr>
        <w:spacing w:after="0"/>
        <w:jc w:val="both"/>
        <w:rPr>
          <w:rFonts w:asciiTheme="majorHAnsi" w:hAnsiTheme="majorHAnsi" w:cs="Arial"/>
          <w:b/>
          <w:sz w:val="24"/>
        </w:rPr>
      </w:pPr>
      <w:r>
        <w:rPr>
          <w:rFonts w:asciiTheme="majorHAnsi" w:hAnsiTheme="majorHAnsi" w:cs="Arial"/>
          <w:b/>
          <w:sz w:val="24"/>
        </w:rPr>
        <w:t>Effets secondaires</w:t>
      </w:r>
    </w:p>
    <w:p w:rsidR="006D4A51" w:rsidRDefault="00750759" w:rsidP="00BA112B">
      <w:pPr>
        <w:pStyle w:val="Paragraphedeliste"/>
        <w:numPr>
          <w:ilvl w:val="0"/>
          <w:numId w:val="42"/>
        </w:numPr>
        <w:spacing w:after="0"/>
        <w:jc w:val="both"/>
        <w:rPr>
          <w:rFonts w:asciiTheme="majorHAnsi" w:hAnsiTheme="majorHAnsi" w:cs="Arial"/>
          <w:sz w:val="24"/>
        </w:rPr>
      </w:pPr>
      <w:r>
        <w:rPr>
          <w:rFonts w:asciiTheme="majorHAnsi" w:hAnsiTheme="majorHAnsi" w:cs="Arial"/>
          <w:sz w:val="24"/>
        </w:rPr>
        <w:t>L’oxygène administré à un patient souffrant de MPOC peut résulter en l’élévation de sa P</w:t>
      </w:r>
      <w:r>
        <w:rPr>
          <w:rFonts w:asciiTheme="majorHAnsi" w:hAnsiTheme="majorHAnsi" w:cs="Arial"/>
          <w:sz w:val="24"/>
          <w:vertAlign w:val="subscript"/>
        </w:rPr>
        <w:t>a</w:t>
      </w:r>
      <w:r>
        <w:rPr>
          <w:rFonts w:asciiTheme="majorHAnsi" w:hAnsiTheme="majorHAnsi" w:cs="Arial"/>
          <w:sz w:val="24"/>
        </w:rPr>
        <w:t>CO</w:t>
      </w:r>
      <w:r>
        <w:rPr>
          <w:rFonts w:asciiTheme="majorHAnsi" w:hAnsiTheme="majorHAnsi" w:cs="Arial"/>
          <w:sz w:val="24"/>
          <w:vertAlign w:val="subscript"/>
        </w:rPr>
        <w:t xml:space="preserve">2. </w:t>
      </w:r>
      <w:r>
        <w:rPr>
          <w:rFonts w:asciiTheme="majorHAnsi" w:hAnsiTheme="majorHAnsi" w:cs="Arial"/>
          <w:sz w:val="24"/>
        </w:rPr>
        <w:t>Trois mécanismes contribuent à cette acidose respiratoire :</w:t>
      </w:r>
    </w:p>
    <w:p w:rsidR="00750759" w:rsidRDefault="00AA52B1" w:rsidP="00750759">
      <w:pPr>
        <w:pStyle w:val="Paragraphedeliste"/>
        <w:numPr>
          <w:ilvl w:val="0"/>
          <w:numId w:val="44"/>
        </w:numPr>
        <w:spacing w:after="0"/>
        <w:jc w:val="both"/>
        <w:rPr>
          <w:rFonts w:asciiTheme="majorHAnsi" w:hAnsiTheme="majorHAnsi" w:cs="Arial"/>
          <w:sz w:val="24"/>
        </w:rPr>
      </w:pPr>
      <w:r>
        <w:rPr>
          <w:rFonts w:asciiTheme="majorHAnsi" w:hAnsiTheme="majorHAnsi" w:cs="Arial"/>
          <w:sz w:val="24"/>
        </w:rPr>
        <w:t>Effet Haldane</w:t>
      </w:r>
    </w:p>
    <w:p w:rsidR="00AA52B1" w:rsidRDefault="00AA52B1" w:rsidP="00AA52B1">
      <w:pPr>
        <w:pStyle w:val="Paragraphedeliste"/>
        <w:numPr>
          <w:ilvl w:val="0"/>
          <w:numId w:val="45"/>
        </w:numPr>
        <w:spacing w:after="0"/>
        <w:ind w:left="1843" w:hanging="283"/>
        <w:jc w:val="both"/>
        <w:rPr>
          <w:rFonts w:asciiTheme="majorHAnsi" w:hAnsiTheme="majorHAnsi" w:cs="Arial"/>
          <w:sz w:val="24"/>
        </w:rPr>
      </w:pPr>
      <w:r>
        <w:rPr>
          <w:rFonts w:asciiTheme="majorHAnsi" w:hAnsiTheme="majorHAnsi" w:cs="Arial"/>
          <w:sz w:val="24"/>
        </w:rPr>
        <w:t>Au fur et à mesure que la quantité d’O</w:t>
      </w:r>
      <w:r>
        <w:rPr>
          <w:rFonts w:asciiTheme="majorHAnsi" w:hAnsiTheme="majorHAnsi" w:cs="Arial"/>
          <w:sz w:val="24"/>
          <w:vertAlign w:val="subscript"/>
        </w:rPr>
        <w:t>2</w:t>
      </w:r>
      <w:r>
        <w:rPr>
          <w:rFonts w:asciiTheme="majorHAnsi" w:hAnsiTheme="majorHAnsi" w:cs="Arial"/>
          <w:sz w:val="24"/>
        </w:rPr>
        <w:t xml:space="preserve"> associé à l’hémoglobine augmente, la capacité de l’hémoglobine à transporter le CO</w:t>
      </w:r>
      <w:r>
        <w:rPr>
          <w:rFonts w:asciiTheme="majorHAnsi" w:hAnsiTheme="majorHAnsi" w:cs="Arial"/>
          <w:sz w:val="24"/>
          <w:vertAlign w:val="subscript"/>
        </w:rPr>
        <w:t>2</w:t>
      </w:r>
      <w:r>
        <w:rPr>
          <w:rFonts w:asciiTheme="majorHAnsi" w:hAnsiTheme="majorHAnsi" w:cs="Arial"/>
          <w:sz w:val="24"/>
        </w:rPr>
        <w:t xml:space="preserve"> diminue. Le CO</w:t>
      </w:r>
      <w:r>
        <w:rPr>
          <w:rFonts w:asciiTheme="majorHAnsi" w:hAnsiTheme="majorHAnsi" w:cs="Arial"/>
          <w:sz w:val="24"/>
          <w:vertAlign w:val="subscript"/>
        </w:rPr>
        <w:t>2</w:t>
      </w:r>
      <w:r>
        <w:rPr>
          <w:rFonts w:asciiTheme="majorHAnsi" w:hAnsiTheme="majorHAnsi" w:cs="Arial"/>
          <w:sz w:val="24"/>
        </w:rPr>
        <w:t xml:space="preserve"> est alors </w:t>
      </w:r>
      <w:proofErr w:type="spellStart"/>
      <w:r>
        <w:rPr>
          <w:rFonts w:asciiTheme="majorHAnsi" w:hAnsiTheme="majorHAnsi" w:cs="Arial"/>
          <w:sz w:val="24"/>
        </w:rPr>
        <w:t>relargué</w:t>
      </w:r>
      <w:proofErr w:type="spellEnd"/>
      <w:r>
        <w:rPr>
          <w:rFonts w:asciiTheme="majorHAnsi" w:hAnsiTheme="majorHAnsi" w:cs="Arial"/>
          <w:sz w:val="24"/>
        </w:rPr>
        <w:t xml:space="preserve"> dans le plasma sous forme libre. </w:t>
      </w:r>
    </w:p>
    <w:p w:rsidR="00AA52B1" w:rsidRDefault="00AA52B1" w:rsidP="00750759">
      <w:pPr>
        <w:pStyle w:val="Paragraphedeliste"/>
        <w:numPr>
          <w:ilvl w:val="0"/>
          <w:numId w:val="44"/>
        </w:numPr>
        <w:spacing w:after="0"/>
        <w:jc w:val="both"/>
        <w:rPr>
          <w:rFonts w:asciiTheme="majorHAnsi" w:hAnsiTheme="majorHAnsi" w:cs="Arial"/>
          <w:sz w:val="24"/>
        </w:rPr>
      </w:pPr>
      <w:r>
        <w:rPr>
          <w:rFonts w:asciiTheme="majorHAnsi" w:hAnsiTheme="majorHAnsi" w:cs="Arial"/>
          <w:sz w:val="24"/>
        </w:rPr>
        <w:t>Création de zones d’espace-mort physiologique par levée de la vasoconstriction hypoxique</w:t>
      </w:r>
    </w:p>
    <w:p w:rsidR="00AA52B1" w:rsidRPr="00BA112B" w:rsidRDefault="00AA52B1" w:rsidP="00750759">
      <w:pPr>
        <w:pStyle w:val="Paragraphedeliste"/>
        <w:numPr>
          <w:ilvl w:val="0"/>
          <w:numId w:val="44"/>
        </w:numPr>
        <w:spacing w:after="0"/>
        <w:jc w:val="both"/>
        <w:rPr>
          <w:rFonts w:asciiTheme="majorHAnsi" w:hAnsiTheme="majorHAnsi" w:cs="Arial"/>
          <w:sz w:val="24"/>
        </w:rPr>
      </w:pPr>
      <w:r>
        <w:rPr>
          <w:rFonts w:asciiTheme="majorHAnsi" w:hAnsiTheme="majorHAnsi" w:cs="Arial"/>
          <w:sz w:val="24"/>
        </w:rPr>
        <w:t>Réduction de la stimulation des centres respiratoires</w:t>
      </w:r>
    </w:p>
    <w:p w:rsidR="006D4A51" w:rsidRPr="00AA52B1" w:rsidRDefault="00AA52B1" w:rsidP="00AA52B1">
      <w:pPr>
        <w:pStyle w:val="Paragraphedeliste"/>
        <w:numPr>
          <w:ilvl w:val="0"/>
          <w:numId w:val="42"/>
        </w:numPr>
        <w:spacing w:after="0"/>
        <w:jc w:val="both"/>
        <w:rPr>
          <w:rFonts w:asciiTheme="majorHAnsi" w:hAnsiTheme="majorHAnsi" w:cs="Arial"/>
          <w:sz w:val="24"/>
        </w:rPr>
      </w:pPr>
      <w:bookmarkStart w:id="0" w:name="_GoBack"/>
      <w:bookmarkEnd w:id="0"/>
      <w:r w:rsidRPr="00AA52B1">
        <w:rPr>
          <w:rFonts w:asciiTheme="majorHAnsi" w:hAnsiTheme="majorHAnsi" w:cs="Arial"/>
          <w:sz w:val="24"/>
        </w:rPr>
        <w:t>Le traitement de cette acidose respiratoire n’est surtout pas le retrait de l’oxygène. Il en résulterait une hypoxémie profonde</w:t>
      </w:r>
      <w:r w:rsidR="00106C01">
        <w:rPr>
          <w:rFonts w:asciiTheme="majorHAnsi" w:hAnsiTheme="majorHAnsi" w:cs="Arial"/>
          <w:sz w:val="24"/>
        </w:rPr>
        <w:t xml:space="preserve">. Une ventilation mécanique assistée, invasive ou non, devient alors la modalité de choix. </w:t>
      </w:r>
    </w:p>
    <w:p w:rsidR="00613F1B" w:rsidRPr="00613F1B" w:rsidRDefault="00613F1B" w:rsidP="00613F1B">
      <w:pPr>
        <w:pStyle w:val="Paragraphedeliste"/>
        <w:spacing w:after="0"/>
        <w:jc w:val="both"/>
        <w:rPr>
          <w:rFonts w:asciiTheme="majorHAnsi" w:hAnsiTheme="majorHAnsi" w:cs="Arial"/>
          <w:sz w:val="24"/>
        </w:rPr>
      </w:pPr>
    </w:p>
    <w:p w:rsidR="003961ED" w:rsidRDefault="003961ED" w:rsidP="003961ED">
      <w:pPr>
        <w:jc w:val="both"/>
        <w:rPr>
          <w:rFonts w:asciiTheme="majorHAnsi" w:hAnsiTheme="majorHAnsi" w:cs="Arial"/>
          <w:sz w:val="24"/>
        </w:rPr>
      </w:pPr>
    </w:p>
    <w:p w:rsidR="00F138EA" w:rsidRPr="00ED40CA" w:rsidRDefault="00F138EA" w:rsidP="00F138EA">
      <w:pPr>
        <w:jc w:val="both"/>
        <w:rPr>
          <w:rFonts w:asciiTheme="majorHAnsi" w:hAnsiTheme="majorHAnsi" w:cs="Arial"/>
          <w:sz w:val="24"/>
        </w:rPr>
      </w:pPr>
    </w:p>
    <w:sectPr w:rsidR="00F138EA" w:rsidRPr="00ED40CA" w:rsidSect="001B0DE6">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12A50"/>
    <w:multiLevelType w:val="hybridMultilevel"/>
    <w:tmpl w:val="F19A661A"/>
    <w:lvl w:ilvl="0" w:tplc="1262A7F8">
      <w:start w:val="1"/>
      <w:numFmt w:val="bullet"/>
      <w:lvlText w:val="♥"/>
      <w:lvlJc w:val="left"/>
      <w:pPr>
        <w:ind w:left="1440" w:hanging="360"/>
      </w:pPr>
      <w:rPr>
        <w:rFonts w:ascii="Arial" w:hAnsi="Aria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
    <w:nsid w:val="07B2668C"/>
    <w:multiLevelType w:val="hybridMultilevel"/>
    <w:tmpl w:val="B5B0A4C0"/>
    <w:lvl w:ilvl="0" w:tplc="9384BF40">
      <w:start w:val="1"/>
      <w:numFmt w:val="bullet"/>
      <w:lvlText w:val=""/>
      <w:lvlJc w:val="left"/>
      <w:pPr>
        <w:ind w:left="2433" w:hanging="360"/>
      </w:pPr>
      <w:rPr>
        <w:rFonts w:ascii="Symbol" w:hAnsi="Symbol" w:hint="default"/>
      </w:rPr>
    </w:lvl>
    <w:lvl w:ilvl="1" w:tplc="0C0C0003" w:tentative="1">
      <w:start w:val="1"/>
      <w:numFmt w:val="bullet"/>
      <w:lvlText w:val="o"/>
      <w:lvlJc w:val="left"/>
      <w:pPr>
        <w:ind w:left="3153" w:hanging="360"/>
      </w:pPr>
      <w:rPr>
        <w:rFonts w:ascii="Courier New" w:hAnsi="Courier New" w:cs="Courier New" w:hint="default"/>
      </w:rPr>
    </w:lvl>
    <w:lvl w:ilvl="2" w:tplc="0C0C0005" w:tentative="1">
      <w:start w:val="1"/>
      <w:numFmt w:val="bullet"/>
      <w:lvlText w:val=""/>
      <w:lvlJc w:val="left"/>
      <w:pPr>
        <w:ind w:left="3873" w:hanging="360"/>
      </w:pPr>
      <w:rPr>
        <w:rFonts w:ascii="Wingdings" w:hAnsi="Wingdings" w:hint="default"/>
      </w:rPr>
    </w:lvl>
    <w:lvl w:ilvl="3" w:tplc="0C0C0001" w:tentative="1">
      <w:start w:val="1"/>
      <w:numFmt w:val="bullet"/>
      <w:lvlText w:val=""/>
      <w:lvlJc w:val="left"/>
      <w:pPr>
        <w:ind w:left="4593" w:hanging="360"/>
      </w:pPr>
      <w:rPr>
        <w:rFonts w:ascii="Symbol" w:hAnsi="Symbol" w:hint="default"/>
      </w:rPr>
    </w:lvl>
    <w:lvl w:ilvl="4" w:tplc="0C0C0003" w:tentative="1">
      <w:start w:val="1"/>
      <w:numFmt w:val="bullet"/>
      <w:lvlText w:val="o"/>
      <w:lvlJc w:val="left"/>
      <w:pPr>
        <w:ind w:left="5313" w:hanging="360"/>
      </w:pPr>
      <w:rPr>
        <w:rFonts w:ascii="Courier New" w:hAnsi="Courier New" w:cs="Courier New" w:hint="default"/>
      </w:rPr>
    </w:lvl>
    <w:lvl w:ilvl="5" w:tplc="0C0C0005" w:tentative="1">
      <w:start w:val="1"/>
      <w:numFmt w:val="bullet"/>
      <w:lvlText w:val=""/>
      <w:lvlJc w:val="left"/>
      <w:pPr>
        <w:ind w:left="6033" w:hanging="360"/>
      </w:pPr>
      <w:rPr>
        <w:rFonts w:ascii="Wingdings" w:hAnsi="Wingdings" w:hint="default"/>
      </w:rPr>
    </w:lvl>
    <w:lvl w:ilvl="6" w:tplc="0C0C0001" w:tentative="1">
      <w:start w:val="1"/>
      <w:numFmt w:val="bullet"/>
      <w:lvlText w:val=""/>
      <w:lvlJc w:val="left"/>
      <w:pPr>
        <w:ind w:left="6753" w:hanging="360"/>
      </w:pPr>
      <w:rPr>
        <w:rFonts w:ascii="Symbol" w:hAnsi="Symbol" w:hint="default"/>
      </w:rPr>
    </w:lvl>
    <w:lvl w:ilvl="7" w:tplc="0C0C0003" w:tentative="1">
      <w:start w:val="1"/>
      <w:numFmt w:val="bullet"/>
      <w:lvlText w:val="o"/>
      <w:lvlJc w:val="left"/>
      <w:pPr>
        <w:ind w:left="7473" w:hanging="360"/>
      </w:pPr>
      <w:rPr>
        <w:rFonts w:ascii="Courier New" w:hAnsi="Courier New" w:cs="Courier New" w:hint="default"/>
      </w:rPr>
    </w:lvl>
    <w:lvl w:ilvl="8" w:tplc="0C0C0005" w:tentative="1">
      <w:start w:val="1"/>
      <w:numFmt w:val="bullet"/>
      <w:lvlText w:val=""/>
      <w:lvlJc w:val="left"/>
      <w:pPr>
        <w:ind w:left="8193" w:hanging="360"/>
      </w:pPr>
      <w:rPr>
        <w:rFonts w:ascii="Wingdings" w:hAnsi="Wingdings" w:hint="default"/>
      </w:rPr>
    </w:lvl>
  </w:abstractNum>
  <w:abstractNum w:abstractNumId="2">
    <w:nsid w:val="0B4867F0"/>
    <w:multiLevelType w:val="hybridMultilevel"/>
    <w:tmpl w:val="6F187B1C"/>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0C91412F"/>
    <w:multiLevelType w:val="hybridMultilevel"/>
    <w:tmpl w:val="68501D20"/>
    <w:lvl w:ilvl="0" w:tplc="0C0C0013">
      <w:start w:val="1"/>
      <w:numFmt w:val="upperRoman"/>
      <w:lvlText w:val="%1."/>
      <w:lvlJc w:val="right"/>
      <w:pPr>
        <w:ind w:left="1713" w:hanging="360"/>
      </w:pPr>
    </w:lvl>
    <w:lvl w:ilvl="1" w:tplc="0C0C0019" w:tentative="1">
      <w:start w:val="1"/>
      <w:numFmt w:val="lowerLetter"/>
      <w:lvlText w:val="%2."/>
      <w:lvlJc w:val="left"/>
      <w:pPr>
        <w:ind w:left="2433" w:hanging="360"/>
      </w:pPr>
    </w:lvl>
    <w:lvl w:ilvl="2" w:tplc="0C0C001B" w:tentative="1">
      <w:start w:val="1"/>
      <w:numFmt w:val="lowerRoman"/>
      <w:lvlText w:val="%3."/>
      <w:lvlJc w:val="right"/>
      <w:pPr>
        <w:ind w:left="3153" w:hanging="180"/>
      </w:pPr>
    </w:lvl>
    <w:lvl w:ilvl="3" w:tplc="0C0C000F" w:tentative="1">
      <w:start w:val="1"/>
      <w:numFmt w:val="decimal"/>
      <w:lvlText w:val="%4."/>
      <w:lvlJc w:val="left"/>
      <w:pPr>
        <w:ind w:left="3873" w:hanging="360"/>
      </w:pPr>
    </w:lvl>
    <w:lvl w:ilvl="4" w:tplc="0C0C0019" w:tentative="1">
      <w:start w:val="1"/>
      <w:numFmt w:val="lowerLetter"/>
      <w:lvlText w:val="%5."/>
      <w:lvlJc w:val="left"/>
      <w:pPr>
        <w:ind w:left="4593" w:hanging="360"/>
      </w:pPr>
    </w:lvl>
    <w:lvl w:ilvl="5" w:tplc="0C0C001B" w:tentative="1">
      <w:start w:val="1"/>
      <w:numFmt w:val="lowerRoman"/>
      <w:lvlText w:val="%6."/>
      <w:lvlJc w:val="right"/>
      <w:pPr>
        <w:ind w:left="5313" w:hanging="180"/>
      </w:pPr>
    </w:lvl>
    <w:lvl w:ilvl="6" w:tplc="0C0C000F" w:tentative="1">
      <w:start w:val="1"/>
      <w:numFmt w:val="decimal"/>
      <w:lvlText w:val="%7."/>
      <w:lvlJc w:val="left"/>
      <w:pPr>
        <w:ind w:left="6033" w:hanging="360"/>
      </w:pPr>
    </w:lvl>
    <w:lvl w:ilvl="7" w:tplc="0C0C0019" w:tentative="1">
      <w:start w:val="1"/>
      <w:numFmt w:val="lowerLetter"/>
      <w:lvlText w:val="%8."/>
      <w:lvlJc w:val="left"/>
      <w:pPr>
        <w:ind w:left="6753" w:hanging="360"/>
      </w:pPr>
    </w:lvl>
    <w:lvl w:ilvl="8" w:tplc="0C0C001B" w:tentative="1">
      <w:start w:val="1"/>
      <w:numFmt w:val="lowerRoman"/>
      <w:lvlText w:val="%9."/>
      <w:lvlJc w:val="right"/>
      <w:pPr>
        <w:ind w:left="7473" w:hanging="180"/>
      </w:pPr>
    </w:lvl>
  </w:abstractNum>
  <w:abstractNum w:abstractNumId="4">
    <w:nsid w:val="0D7E5E6A"/>
    <w:multiLevelType w:val="hybridMultilevel"/>
    <w:tmpl w:val="829C109E"/>
    <w:lvl w:ilvl="0" w:tplc="FB4C55FC">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5">
    <w:nsid w:val="0E24381D"/>
    <w:multiLevelType w:val="hybridMultilevel"/>
    <w:tmpl w:val="E708C98A"/>
    <w:lvl w:ilvl="0" w:tplc="FB4C55FC">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6">
    <w:nsid w:val="0E97748A"/>
    <w:multiLevelType w:val="hybridMultilevel"/>
    <w:tmpl w:val="54AA5566"/>
    <w:lvl w:ilvl="0" w:tplc="FB4C55FC">
      <w:start w:val="1"/>
      <w:numFmt w:val="bullet"/>
      <w:lvlText w:val=""/>
      <w:lvlJc w:val="left"/>
      <w:pPr>
        <w:ind w:left="2138" w:hanging="360"/>
      </w:pPr>
      <w:rPr>
        <w:rFonts w:ascii="Symbol" w:hAnsi="Symbol" w:hint="default"/>
      </w:rPr>
    </w:lvl>
    <w:lvl w:ilvl="1" w:tplc="0C0C0003" w:tentative="1">
      <w:start w:val="1"/>
      <w:numFmt w:val="bullet"/>
      <w:lvlText w:val="o"/>
      <w:lvlJc w:val="left"/>
      <w:pPr>
        <w:ind w:left="2858" w:hanging="360"/>
      </w:pPr>
      <w:rPr>
        <w:rFonts w:ascii="Courier New" w:hAnsi="Courier New" w:cs="Courier New" w:hint="default"/>
      </w:rPr>
    </w:lvl>
    <w:lvl w:ilvl="2" w:tplc="0C0C0005" w:tentative="1">
      <w:start w:val="1"/>
      <w:numFmt w:val="bullet"/>
      <w:lvlText w:val=""/>
      <w:lvlJc w:val="left"/>
      <w:pPr>
        <w:ind w:left="3578" w:hanging="360"/>
      </w:pPr>
      <w:rPr>
        <w:rFonts w:ascii="Wingdings" w:hAnsi="Wingdings" w:hint="default"/>
      </w:rPr>
    </w:lvl>
    <w:lvl w:ilvl="3" w:tplc="0C0C0001" w:tentative="1">
      <w:start w:val="1"/>
      <w:numFmt w:val="bullet"/>
      <w:lvlText w:val=""/>
      <w:lvlJc w:val="left"/>
      <w:pPr>
        <w:ind w:left="4298" w:hanging="360"/>
      </w:pPr>
      <w:rPr>
        <w:rFonts w:ascii="Symbol" w:hAnsi="Symbol" w:hint="default"/>
      </w:rPr>
    </w:lvl>
    <w:lvl w:ilvl="4" w:tplc="0C0C0003" w:tentative="1">
      <w:start w:val="1"/>
      <w:numFmt w:val="bullet"/>
      <w:lvlText w:val="o"/>
      <w:lvlJc w:val="left"/>
      <w:pPr>
        <w:ind w:left="5018" w:hanging="360"/>
      </w:pPr>
      <w:rPr>
        <w:rFonts w:ascii="Courier New" w:hAnsi="Courier New" w:cs="Courier New" w:hint="default"/>
      </w:rPr>
    </w:lvl>
    <w:lvl w:ilvl="5" w:tplc="0C0C0005" w:tentative="1">
      <w:start w:val="1"/>
      <w:numFmt w:val="bullet"/>
      <w:lvlText w:val=""/>
      <w:lvlJc w:val="left"/>
      <w:pPr>
        <w:ind w:left="5738" w:hanging="360"/>
      </w:pPr>
      <w:rPr>
        <w:rFonts w:ascii="Wingdings" w:hAnsi="Wingdings" w:hint="default"/>
      </w:rPr>
    </w:lvl>
    <w:lvl w:ilvl="6" w:tplc="0C0C0001" w:tentative="1">
      <w:start w:val="1"/>
      <w:numFmt w:val="bullet"/>
      <w:lvlText w:val=""/>
      <w:lvlJc w:val="left"/>
      <w:pPr>
        <w:ind w:left="6458" w:hanging="360"/>
      </w:pPr>
      <w:rPr>
        <w:rFonts w:ascii="Symbol" w:hAnsi="Symbol" w:hint="default"/>
      </w:rPr>
    </w:lvl>
    <w:lvl w:ilvl="7" w:tplc="0C0C0003" w:tentative="1">
      <w:start w:val="1"/>
      <w:numFmt w:val="bullet"/>
      <w:lvlText w:val="o"/>
      <w:lvlJc w:val="left"/>
      <w:pPr>
        <w:ind w:left="7178" w:hanging="360"/>
      </w:pPr>
      <w:rPr>
        <w:rFonts w:ascii="Courier New" w:hAnsi="Courier New" w:cs="Courier New" w:hint="default"/>
      </w:rPr>
    </w:lvl>
    <w:lvl w:ilvl="8" w:tplc="0C0C0005" w:tentative="1">
      <w:start w:val="1"/>
      <w:numFmt w:val="bullet"/>
      <w:lvlText w:val=""/>
      <w:lvlJc w:val="left"/>
      <w:pPr>
        <w:ind w:left="7898" w:hanging="360"/>
      </w:pPr>
      <w:rPr>
        <w:rFonts w:ascii="Wingdings" w:hAnsi="Wingdings" w:hint="default"/>
      </w:rPr>
    </w:lvl>
  </w:abstractNum>
  <w:abstractNum w:abstractNumId="7">
    <w:nsid w:val="15B918A8"/>
    <w:multiLevelType w:val="hybridMultilevel"/>
    <w:tmpl w:val="B208807E"/>
    <w:lvl w:ilvl="0" w:tplc="221CF26C">
      <w:start w:val="1"/>
      <w:numFmt w:val="bullet"/>
      <w:lvlText w:val=""/>
      <w:lvlJc w:val="left"/>
      <w:pPr>
        <w:ind w:left="1713" w:hanging="360"/>
      </w:pPr>
      <w:rPr>
        <w:rFonts w:ascii="Wingdings" w:hAnsi="Wingdings" w:hint="default"/>
      </w:rPr>
    </w:lvl>
    <w:lvl w:ilvl="1" w:tplc="0C0C0003" w:tentative="1">
      <w:start w:val="1"/>
      <w:numFmt w:val="bullet"/>
      <w:lvlText w:val="o"/>
      <w:lvlJc w:val="left"/>
      <w:pPr>
        <w:ind w:left="2433" w:hanging="360"/>
      </w:pPr>
      <w:rPr>
        <w:rFonts w:ascii="Courier New" w:hAnsi="Courier New" w:cs="Courier New" w:hint="default"/>
      </w:rPr>
    </w:lvl>
    <w:lvl w:ilvl="2" w:tplc="0C0C0005" w:tentative="1">
      <w:start w:val="1"/>
      <w:numFmt w:val="bullet"/>
      <w:lvlText w:val=""/>
      <w:lvlJc w:val="left"/>
      <w:pPr>
        <w:ind w:left="3153" w:hanging="360"/>
      </w:pPr>
      <w:rPr>
        <w:rFonts w:ascii="Wingdings" w:hAnsi="Wingdings" w:hint="default"/>
      </w:rPr>
    </w:lvl>
    <w:lvl w:ilvl="3" w:tplc="0C0C0001" w:tentative="1">
      <w:start w:val="1"/>
      <w:numFmt w:val="bullet"/>
      <w:lvlText w:val=""/>
      <w:lvlJc w:val="left"/>
      <w:pPr>
        <w:ind w:left="3873" w:hanging="360"/>
      </w:pPr>
      <w:rPr>
        <w:rFonts w:ascii="Symbol" w:hAnsi="Symbol" w:hint="default"/>
      </w:rPr>
    </w:lvl>
    <w:lvl w:ilvl="4" w:tplc="0C0C0003" w:tentative="1">
      <w:start w:val="1"/>
      <w:numFmt w:val="bullet"/>
      <w:lvlText w:val="o"/>
      <w:lvlJc w:val="left"/>
      <w:pPr>
        <w:ind w:left="4593" w:hanging="360"/>
      </w:pPr>
      <w:rPr>
        <w:rFonts w:ascii="Courier New" w:hAnsi="Courier New" w:cs="Courier New" w:hint="default"/>
      </w:rPr>
    </w:lvl>
    <w:lvl w:ilvl="5" w:tplc="0C0C0005" w:tentative="1">
      <w:start w:val="1"/>
      <w:numFmt w:val="bullet"/>
      <w:lvlText w:val=""/>
      <w:lvlJc w:val="left"/>
      <w:pPr>
        <w:ind w:left="5313" w:hanging="360"/>
      </w:pPr>
      <w:rPr>
        <w:rFonts w:ascii="Wingdings" w:hAnsi="Wingdings" w:hint="default"/>
      </w:rPr>
    </w:lvl>
    <w:lvl w:ilvl="6" w:tplc="0C0C0001" w:tentative="1">
      <w:start w:val="1"/>
      <w:numFmt w:val="bullet"/>
      <w:lvlText w:val=""/>
      <w:lvlJc w:val="left"/>
      <w:pPr>
        <w:ind w:left="6033" w:hanging="360"/>
      </w:pPr>
      <w:rPr>
        <w:rFonts w:ascii="Symbol" w:hAnsi="Symbol" w:hint="default"/>
      </w:rPr>
    </w:lvl>
    <w:lvl w:ilvl="7" w:tplc="0C0C0003" w:tentative="1">
      <w:start w:val="1"/>
      <w:numFmt w:val="bullet"/>
      <w:lvlText w:val="o"/>
      <w:lvlJc w:val="left"/>
      <w:pPr>
        <w:ind w:left="6753" w:hanging="360"/>
      </w:pPr>
      <w:rPr>
        <w:rFonts w:ascii="Courier New" w:hAnsi="Courier New" w:cs="Courier New" w:hint="default"/>
      </w:rPr>
    </w:lvl>
    <w:lvl w:ilvl="8" w:tplc="0C0C0005" w:tentative="1">
      <w:start w:val="1"/>
      <w:numFmt w:val="bullet"/>
      <w:lvlText w:val=""/>
      <w:lvlJc w:val="left"/>
      <w:pPr>
        <w:ind w:left="7473" w:hanging="360"/>
      </w:pPr>
      <w:rPr>
        <w:rFonts w:ascii="Wingdings" w:hAnsi="Wingdings" w:hint="default"/>
      </w:rPr>
    </w:lvl>
  </w:abstractNum>
  <w:abstractNum w:abstractNumId="8">
    <w:nsid w:val="17E32110"/>
    <w:multiLevelType w:val="hybridMultilevel"/>
    <w:tmpl w:val="904C1AB2"/>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1F677708"/>
    <w:multiLevelType w:val="hybridMultilevel"/>
    <w:tmpl w:val="A1581542"/>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1F68050C"/>
    <w:multiLevelType w:val="hybridMultilevel"/>
    <w:tmpl w:val="A950E54E"/>
    <w:lvl w:ilvl="0" w:tplc="221CF26C">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1">
    <w:nsid w:val="235E1488"/>
    <w:multiLevelType w:val="hybridMultilevel"/>
    <w:tmpl w:val="4EB4AB56"/>
    <w:lvl w:ilvl="0" w:tplc="0C0C000D">
      <w:start w:val="1"/>
      <w:numFmt w:val="bullet"/>
      <w:lvlText w:val=""/>
      <w:lvlJc w:val="left"/>
      <w:pPr>
        <w:ind w:left="2138" w:hanging="360"/>
      </w:pPr>
      <w:rPr>
        <w:rFonts w:ascii="Wingdings" w:hAnsi="Wingdings" w:hint="default"/>
      </w:rPr>
    </w:lvl>
    <w:lvl w:ilvl="1" w:tplc="0C0C0003" w:tentative="1">
      <w:start w:val="1"/>
      <w:numFmt w:val="bullet"/>
      <w:lvlText w:val="o"/>
      <w:lvlJc w:val="left"/>
      <w:pPr>
        <w:ind w:left="2858" w:hanging="360"/>
      </w:pPr>
      <w:rPr>
        <w:rFonts w:ascii="Courier New" w:hAnsi="Courier New" w:cs="Courier New" w:hint="default"/>
      </w:rPr>
    </w:lvl>
    <w:lvl w:ilvl="2" w:tplc="0C0C0005" w:tentative="1">
      <w:start w:val="1"/>
      <w:numFmt w:val="bullet"/>
      <w:lvlText w:val=""/>
      <w:lvlJc w:val="left"/>
      <w:pPr>
        <w:ind w:left="3578" w:hanging="360"/>
      </w:pPr>
      <w:rPr>
        <w:rFonts w:ascii="Wingdings" w:hAnsi="Wingdings" w:hint="default"/>
      </w:rPr>
    </w:lvl>
    <w:lvl w:ilvl="3" w:tplc="0C0C0001" w:tentative="1">
      <w:start w:val="1"/>
      <w:numFmt w:val="bullet"/>
      <w:lvlText w:val=""/>
      <w:lvlJc w:val="left"/>
      <w:pPr>
        <w:ind w:left="4298" w:hanging="360"/>
      </w:pPr>
      <w:rPr>
        <w:rFonts w:ascii="Symbol" w:hAnsi="Symbol" w:hint="default"/>
      </w:rPr>
    </w:lvl>
    <w:lvl w:ilvl="4" w:tplc="0C0C0003" w:tentative="1">
      <w:start w:val="1"/>
      <w:numFmt w:val="bullet"/>
      <w:lvlText w:val="o"/>
      <w:lvlJc w:val="left"/>
      <w:pPr>
        <w:ind w:left="5018" w:hanging="360"/>
      </w:pPr>
      <w:rPr>
        <w:rFonts w:ascii="Courier New" w:hAnsi="Courier New" w:cs="Courier New" w:hint="default"/>
      </w:rPr>
    </w:lvl>
    <w:lvl w:ilvl="5" w:tplc="0C0C0005" w:tentative="1">
      <w:start w:val="1"/>
      <w:numFmt w:val="bullet"/>
      <w:lvlText w:val=""/>
      <w:lvlJc w:val="left"/>
      <w:pPr>
        <w:ind w:left="5738" w:hanging="360"/>
      </w:pPr>
      <w:rPr>
        <w:rFonts w:ascii="Wingdings" w:hAnsi="Wingdings" w:hint="default"/>
      </w:rPr>
    </w:lvl>
    <w:lvl w:ilvl="6" w:tplc="0C0C0001" w:tentative="1">
      <w:start w:val="1"/>
      <w:numFmt w:val="bullet"/>
      <w:lvlText w:val=""/>
      <w:lvlJc w:val="left"/>
      <w:pPr>
        <w:ind w:left="6458" w:hanging="360"/>
      </w:pPr>
      <w:rPr>
        <w:rFonts w:ascii="Symbol" w:hAnsi="Symbol" w:hint="default"/>
      </w:rPr>
    </w:lvl>
    <w:lvl w:ilvl="7" w:tplc="0C0C0003" w:tentative="1">
      <w:start w:val="1"/>
      <w:numFmt w:val="bullet"/>
      <w:lvlText w:val="o"/>
      <w:lvlJc w:val="left"/>
      <w:pPr>
        <w:ind w:left="7178" w:hanging="360"/>
      </w:pPr>
      <w:rPr>
        <w:rFonts w:ascii="Courier New" w:hAnsi="Courier New" w:cs="Courier New" w:hint="default"/>
      </w:rPr>
    </w:lvl>
    <w:lvl w:ilvl="8" w:tplc="0C0C0005" w:tentative="1">
      <w:start w:val="1"/>
      <w:numFmt w:val="bullet"/>
      <w:lvlText w:val=""/>
      <w:lvlJc w:val="left"/>
      <w:pPr>
        <w:ind w:left="7898" w:hanging="360"/>
      </w:pPr>
      <w:rPr>
        <w:rFonts w:ascii="Wingdings" w:hAnsi="Wingdings" w:hint="default"/>
      </w:rPr>
    </w:lvl>
  </w:abstractNum>
  <w:abstractNum w:abstractNumId="12">
    <w:nsid w:val="299905D3"/>
    <w:multiLevelType w:val="hybridMultilevel"/>
    <w:tmpl w:val="264EE5D0"/>
    <w:lvl w:ilvl="0" w:tplc="0C0C0001">
      <w:start w:val="1"/>
      <w:numFmt w:val="bullet"/>
      <w:lvlText w:val=""/>
      <w:lvlJc w:val="left"/>
      <w:pPr>
        <w:ind w:left="1713" w:hanging="360"/>
      </w:pPr>
      <w:rPr>
        <w:rFonts w:ascii="Symbol" w:hAnsi="Symbol" w:hint="default"/>
      </w:rPr>
    </w:lvl>
    <w:lvl w:ilvl="1" w:tplc="0C0C0003" w:tentative="1">
      <w:start w:val="1"/>
      <w:numFmt w:val="bullet"/>
      <w:lvlText w:val="o"/>
      <w:lvlJc w:val="left"/>
      <w:pPr>
        <w:ind w:left="2433" w:hanging="360"/>
      </w:pPr>
      <w:rPr>
        <w:rFonts w:ascii="Courier New" w:hAnsi="Courier New" w:cs="Courier New" w:hint="default"/>
      </w:rPr>
    </w:lvl>
    <w:lvl w:ilvl="2" w:tplc="0C0C0005" w:tentative="1">
      <w:start w:val="1"/>
      <w:numFmt w:val="bullet"/>
      <w:lvlText w:val=""/>
      <w:lvlJc w:val="left"/>
      <w:pPr>
        <w:ind w:left="3153" w:hanging="360"/>
      </w:pPr>
      <w:rPr>
        <w:rFonts w:ascii="Wingdings" w:hAnsi="Wingdings" w:hint="default"/>
      </w:rPr>
    </w:lvl>
    <w:lvl w:ilvl="3" w:tplc="0C0C0001" w:tentative="1">
      <w:start w:val="1"/>
      <w:numFmt w:val="bullet"/>
      <w:lvlText w:val=""/>
      <w:lvlJc w:val="left"/>
      <w:pPr>
        <w:ind w:left="3873" w:hanging="360"/>
      </w:pPr>
      <w:rPr>
        <w:rFonts w:ascii="Symbol" w:hAnsi="Symbol" w:hint="default"/>
      </w:rPr>
    </w:lvl>
    <w:lvl w:ilvl="4" w:tplc="0C0C0003" w:tentative="1">
      <w:start w:val="1"/>
      <w:numFmt w:val="bullet"/>
      <w:lvlText w:val="o"/>
      <w:lvlJc w:val="left"/>
      <w:pPr>
        <w:ind w:left="4593" w:hanging="360"/>
      </w:pPr>
      <w:rPr>
        <w:rFonts w:ascii="Courier New" w:hAnsi="Courier New" w:cs="Courier New" w:hint="default"/>
      </w:rPr>
    </w:lvl>
    <w:lvl w:ilvl="5" w:tplc="0C0C0005" w:tentative="1">
      <w:start w:val="1"/>
      <w:numFmt w:val="bullet"/>
      <w:lvlText w:val=""/>
      <w:lvlJc w:val="left"/>
      <w:pPr>
        <w:ind w:left="5313" w:hanging="360"/>
      </w:pPr>
      <w:rPr>
        <w:rFonts w:ascii="Wingdings" w:hAnsi="Wingdings" w:hint="default"/>
      </w:rPr>
    </w:lvl>
    <w:lvl w:ilvl="6" w:tplc="0C0C0001" w:tentative="1">
      <w:start w:val="1"/>
      <w:numFmt w:val="bullet"/>
      <w:lvlText w:val=""/>
      <w:lvlJc w:val="left"/>
      <w:pPr>
        <w:ind w:left="6033" w:hanging="360"/>
      </w:pPr>
      <w:rPr>
        <w:rFonts w:ascii="Symbol" w:hAnsi="Symbol" w:hint="default"/>
      </w:rPr>
    </w:lvl>
    <w:lvl w:ilvl="7" w:tplc="0C0C0003" w:tentative="1">
      <w:start w:val="1"/>
      <w:numFmt w:val="bullet"/>
      <w:lvlText w:val="o"/>
      <w:lvlJc w:val="left"/>
      <w:pPr>
        <w:ind w:left="6753" w:hanging="360"/>
      </w:pPr>
      <w:rPr>
        <w:rFonts w:ascii="Courier New" w:hAnsi="Courier New" w:cs="Courier New" w:hint="default"/>
      </w:rPr>
    </w:lvl>
    <w:lvl w:ilvl="8" w:tplc="0C0C0005" w:tentative="1">
      <w:start w:val="1"/>
      <w:numFmt w:val="bullet"/>
      <w:lvlText w:val=""/>
      <w:lvlJc w:val="left"/>
      <w:pPr>
        <w:ind w:left="7473" w:hanging="360"/>
      </w:pPr>
      <w:rPr>
        <w:rFonts w:ascii="Wingdings" w:hAnsi="Wingdings" w:hint="default"/>
      </w:rPr>
    </w:lvl>
  </w:abstractNum>
  <w:abstractNum w:abstractNumId="13">
    <w:nsid w:val="2A007AE2"/>
    <w:multiLevelType w:val="hybridMultilevel"/>
    <w:tmpl w:val="1EE002F8"/>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nsid w:val="2AE01F89"/>
    <w:multiLevelType w:val="hybridMultilevel"/>
    <w:tmpl w:val="1E9EF264"/>
    <w:lvl w:ilvl="0" w:tplc="9384BF40">
      <w:start w:val="1"/>
      <w:numFmt w:val="bullet"/>
      <w:lvlText w:val=""/>
      <w:lvlJc w:val="left"/>
      <w:pPr>
        <w:ind w:left="2160" w:hanging="360"/>
      </w:pPr>
      <w:rPr>
        <w:rFonts w:ascii="Symbol" w:hAnsi="Symbol"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15">
    <w:nsid w:val="2AFF3198"/>
    <w:multiLevelType w:val="hybridMultilevel"/>
    <w:tmpl w:val="84F29692"/>
    <w:lvl w:ilvl="0" w:tplc="FB4C55FC">
      <w:start w:val="1"/>
      <w:numFmt w:val="bullet"/>
      <w:lvlText w:val=""/>
      <w:lvlJc w:val="left"/>
      <w:pPr>
        <w:ind w:left="2280" w:hanging="360"/>
      </w:pPr>
      <w:rPr>
        <w:rFonts w:ascii="Symbol" w:hAnsi="Symbol" w:hint="default"/>
      </w:rPr>
    </w:lvl>
    <w:lvl w:ilvl="1" w:tplc="0C0C0003" w:tentative="1">
      <w:start w:val="1"/>
      <w:numFmt w:val="bullet"/>
      <w:lvlText w:val="o"/>
      <w:lvlJc w:val="left"/>
      <w:pPr>
        <w:ind w:left="3000" w:hanging="360"/>
      </w:pPr>
      <w:rPr>
        <w:rFonts w:ascii="Courier New" w:hAnsi="Courier New" w:cs="Courier New" w:hint="default"/>
      </w:rPr>
    </w:lvl>
    <w:lvl w:ilvl="2" w:tplc="0C0C0005" w:tentative="1">
      <w:start w:val="1"/>
      <w:numFmt w:val="bullet"/>
      <w:lvlText w:val=""/>
      <w:lvlJc w:val="left"/>
      <w:pPr>
        <w:ind w:left="3720" w:hanging="360"/>
      </w:pPr>
      <w:rPr>
        <w:rFonts w:ascii="Wingdings" w:hAnsi="Wingdings" w:hint="default"/>
      </w:rPr>
    </w:lvl>
    <w:lvl w:ilvl="3" w:tplc="0C0C0001" w:tentative="1">
      <w:start w:val="1"/>
      <w:numFmt w:val="bullet"/>
      <w:lvlText w:val=""/>
      <w:lvlJc w:val="left"/>
      <w:pPr>
        <w:ind w:left="4440" w:hanging="360"/>
      </w:pPr>
      <w:rPr>
        <w:rFonts w:ascii="Symbol" w:hAnsi="Symbol" w:hint="default"/>
      </w:rPr>
    </w:lvl>
    <w:lvl w:ilvl="4" w:tplc="0C0C0003" w:tentative="1">
      <w:start w:val="1"/>
      <w:numFmt w:val="bullet"/>
      <w:lvlText w:val="o"/>
      <w:lvlJc w:val="left"/>
      <w:pPr>
        <w:ind w:left="5160" w:hanging="360"/>
      </w:pPr>
      <w:rPr>
        <w:rFonts w:ascii="Courier New" w:hAnsi="Courier New" w:cs="Courier New" w:hint="default"/>
      </w:rPr>
    </w:lvl>
    <w:lvl w:ilvl="5" w:tplc="0C0C0005" w:tentative="1">
      <w:start w:val="1"/>
      <w:numFmt w:val="bullet"/>
      <w:lvlText w:val=""/>
      <w:lvlJc w:val="left"/>
      <w:pPr>
        <w:ind w:left="5880" w:hanging="360"/>
      </w:pPr>
      <w:rPr>
        <w:rFonts w:ascii="Wingdings" w:hAnsi="Wingdings" w:hint="default"/>
      </w:rPr>
    </w:lvl>
    <w:lvl w:ilvl="6" w:tplc="0C0C0001" w:tentative="1">
      <w:start w:val="1"/>
      <w:numFmt w:val="bullet"/>
      <w:lvlText w:val=""/>
      <w:lvlJc w:val="left"/>
      <w:pPr>
        <w:ind w:left="6600" w:hanging="360"/>
      </w:pPr>
      <w:rPr>
        <w:rFonts w:ascii="Symbol" w:hAnsi="Symbol" w:hint="default"/>
      </w:rPr>
    </w:lvl>
    <w:lvl w:ilvl="7" w:tplc="0C0C0003" w:tentative="1">
      <w:start w:val="1"/>
      <w:numFmt w:val="bullet"/>
      <w:lvlText w:val="o"/>
      <w:lvlJc w:val="left"/>
      <w:pPr>
        <w:ind w:left="7320" w:hanging="360"/>
      </w:pPr>
      <w:rPr>
        <w:rFonts w:ascii="Courier New" w:hAnsi="Courier New" w:cs="Courier New" w:hint="default"/>
      </w:rPr>
    </w:lvl>
    <w:lvl w:ilvl="8" w:tplc="0C0C0005" w:tentative="1">
      <w:start w:val="1"/>
      <w:numFmt w:val="bullet"/>
      <w:lvlText w:val=""/>
      <w:lvlJc w:val="left"/>
      <w:pPr>
        <w:ind w:left="8040" w:hanging="360"/>
      </w:pPr>
      <w:rPr>
        <w:rFonts w:ascii="Wingdings" w:hAnsi="Wingdings" w:hint="default"/>
      </w:rPr>
    </w:lvl>
  </w:abstractNum>
  <w:abstractNum w:abstractNumId="16">
    <w:nsid w:val="2E553C2A"/>
    <w:multiLevelType w:val="hybridMultilevel"/>
    <w:tmpl w:val="B0EAA1D0"/>
    <w:lvl w:ilvl="0" w:tplc="0C0C000D">
      <w:start w:val="1"/>
      <w:numFmt w:val="bullet"/>
      <w:lvlText w:val=""/>
      <w:lvlJc w:val="left"/>
      <w:pPr>
        <w:ind w:left="2433" w:hanging="360"/>
      </w:pPr>
      <w:rPr>
        <w:rFonts w:ascii="Wingdings" w:hAnsi="Wingdings" w:hint="default"/>
      </w:rPr>
    </w:lvl>
    <w:lvl w:ilvl="1" w:tplc="0C0C0003" w:tentative="1">
      <w:start w:val="1"/>
      <w:numFmt w:val="bullet"/>
      <w:lvlText w:val="o"/>
      <w:lvlJc w:val="left"/>
      <w:pPr>
        <w:ind w:left="3153" w:hanging="360"/>
      </w:pPr>
      <w:rPr>
        <w:rFonts w:ascii="Courier New" w:hAnsi="Courier New" w:cs="Courier New" w:hint="default"/>
      </w:rPr>
    </w:lvl>
    <w:lvl w:ilvl="2" w:tplc="0C0C0005" w:tentative="1">
      <w:start w:val="1"/>
      <w:numFmt w:val="bullet"/>
      <w:lvlText w:val=""/>
      <w:lvlJc w:val="left"/>
      <w:pPr>
        <w:ind w:left="3873" w:hanging="360"/>
      </w:pPr>
      <w:rPr>
        <w:rFonts w:ascii="Wingdings" w:hAnsi="Wingdings" w:hint="default"/>
      </w:rPr>
    </w:lvl>
    <w:lvl w:ilvl="3" w:tplc="0C0C0001" w:tentative="1">
      <w:start w:val="1"/>
      <w:numFmt w:val="bullet"/>
      <w:lvlText w:val=""/>
      <w:lvlJc w:val="left"/>
      <w:pPr>
        <w:ind w:left="4593" w:hanging="360"/>
      </w:pPr>
      <w:rPr>
        <w:rFonts w:ascii="Symbol" w:hAnsi="Symbol" w:hint="default"/>
      </w:rPr>
    </w:lvl>
    <w:lvl w:ilvl="4" w:tplc="0C0C0003" w:tentative="1">
      <w:start w:val="1"/>
      <w:numFmt w:val="bullet"/>
      <w:lvlText w:val="o"/>
      <w:lvlJc w:val="left"/>
      <w:pPr>
        <w:ind w:left="5313" w:hanging="360"/>
      </w:pPr>
      <w:rPr>
        <w:rFonts w:ascii="Courier New" w:hAnsi="Courier New" w:cs="Courier New" w:hint="default"/>
      </w:rPr>
    </w:lvl>
    <w:lvl w:ilvl="5" w:tplc="0C0C0005" w:tentative="1">
      <w:start w:val="1"/>
      <w:numFmt w:val="bullet"/>
      <w:lvlText w:val=""/>
      <w:lvlJc w:val="left"/>
      <w:pPr>
        <w:ind w:left="6033" w:hanging="360"/>
      </w:pPr>
      <w:rPr>
        <w:rFonts w:ascii="Wingdings" w:hAnsi="Wingdings" w:hint="default"/>
      </w:rPr>
    </w:lvl>
    <w:lvl w:ilvl="6" w:tplc="0C0C0001" w:tentative="1">
      <w:start w:val="1"/>
      <w:numFmt w:val="bullet"/>
      <w:lvlText w:val=""/>
      <w:lvlJc w:val="left"/>
      <w:pPr>
        <w:ind w:left="6753" w:hanging="360"/>
      </w:pPr>
      <w:rPr>
        <w:rFonts w:ascii="Symbol" w:hAnsi="Symbol" w:hint="default"/>
      </w:rPr>
    </w:lvl>
    <w:lvl w:ilvl="7" w:tplc="0C0C0003" w:tentative="1">
      <w:start w:val="1"/>
      <w:numFmt w:val="bullet"/>
      <w:lvlText w:val="o"/>
      <w:lvlJc w:val="left"/>
      <w:pPr>
        <w:ind w:left="7473" w:hanging="360"/>
      </w:pPr>
      <w:rPr>
        <w:rFonts w:ascii="Courier New" w:hAnsi="Courier New" w:cs="Courier New" w:hint="default"/>
      </w:rPr>
    </w:lvl>
    <w:lvl w:ilvl="8" w:tplc="0C0C0005" w:tentative="1">
      <w:start w:val="1"/>
      <w:numFmt w:val="bullet"/>
      <w:lvlText w:val=""/>
      <w:lvlJc w:val="left"/>
      <w:pPr>
        <w:ind w:left="8193" w:hanging="360"/>
      </w:pPr>
      <w:rPr>
        <w:rFonts w:ascii="Wingdings" w:hAnsi="Wingdings" w:hint="default"/>
      </w:rPr>
    </w:lvl>
  </w:abstractNum>
  <w:abstractNum w:abstractNumId="17">
    <w:nsid w:val="2F161D47"/>
    <w:multiLevelType w:val="hybridMultilevel"/>
    <w:tmpl w:val="DA00C52E"/>
    <w:lvl w:ilvl="0" w:tplc="FB4C55FC">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8">
    <w:nsid w:val="337F3A32"/>
    <w:multiLevelType w:val="hybridMultilevel"/>
    <w:tmpl w:val="7AF801C0"/>
    <w:lvl w:ilvl="0" w:tplc="0C0C000D">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19">
    <w:nsid w:val="368664FA"/>
    <w:multiLevelType w:val="hybridMultilevel"/>
    <w:tmpl w:val="3E1640FA"/>
    <w:lvl w:ilvl="0" w:tplc="0C0C0013">
      <w:start w:val="1"/>
      <w:numFmt w:val="upperRoman"/>
      <w:lvlText w:val="%1."/>
      <w:lvlJc w:val="right"/>
      <w:pPr>
        <w:ind w:left="1713" w:hanging="360"/>
      </w:pPr>
    </w:lvl>
    <w:lvl w:ilvl="1" w:tplc="0C0C0019" w:tentative="1">
      <w:start w:val="1"/>
      <w:numFmt w:val="lowerLetter"/>
      <w:lvlText w:val="%2."/>
      <w:lvlJc w:val="left"/>
      <w:pPr>
        <w:ind w:left="2433" w:hanging="360"/>
      </w:pPr>
    </w:lvl>
    <w:lvl w:ilvl="2" w:tplc="0C0C001B" w:tentative="1">
      <w:start w:val="1"/>
      <w:numFmt w:val="lowerRoman"/>
      <w:lvlText w:val="%3."/>
      <w:lvlJc w:val="right"/>
      <w:pPr>
        <w:ind w:left="3153" w:hanging="180"/>
      </w:pPr>
    </w:lvl>
    <w:lvl w:ilvl="3" w:tplc="0C0C000F" w:tentative="1">
      <w:start w:val="1"/>
      <w:numFmt w:val="decimal"/>
      <w:lvlText w:val="%4."/>
      <w:lvlJc w:val="left"/>
      <w:pPr>
        <w:ind w:left="3873" w:hanging="360"/>
      </w:pPr>
    </w:lvl>
    <w:lvl w:ilvl="4" w:tplc="0C0C0019" w:tentative="1">
      <w:start w:val="1"/>
      <w:numFmt w:val="lowerLetter"/>
      <w:lvlText w:val="%5."/>
      <w:lvlJc w:val="left"/>
      <w:pPr>
        <w:ind w:left="4593" w:hanging="360"/>
      </w:pPr>
    </w:lvl>
    <w:lvl w:ilvl="5" w:tplc="0C0C001B" w:tentative="1">
      <w:start w:val="1"/>
      <w:numFmt w:val="lowerRoman"/>
      <w:lvlText w:val="%6."/>
      <w:lvlJc w:val="right"/>
      <w:pPr>
        <w:ind w:left="5313" w:hanging="180"/>
      </w:pPr>
    </w:lvl>
    <w:lvl w:ilvl="6" w:tplc="0C0C000F" w:tentative="1">
      <w:start w:val="1"/>
      <w:numFmt w:val="decimal"/>
      <w:lvlText w:val="%7."/>
      <w:lvlJc w:val="left"/>
      <w:pPr>
        <w:ind w:left="6033" w:hanging="360"/>
      </w:pPr>
    </w:lvl>
    <w:lvl w:ilvl="7" w:tplc="0C0C0019" w:tentative="1">
      <w:start w:val="1"/>
      <w:numFmt w:val="lowerLetter"/>
      <w:lvlText w:val="%8."/>
      <w:lvlJc w:val="left"/>
      <w:pPr>
        <w:ind w:left="6753" w:hanging="360"/>
      </w:pPr>
    </w:lvl>
    <w:lvl w:ilvl="8" w:tplc="0C0C001B" w:tentative="1">
      <w:start w:val="1"/>
      <w:numFmt w:val="lowerRoman"/>
      <w:lvlText w:val="%9."/>
      <w:lvlJc w:val="right"/>
      <w:pPr>
        <w:ind w:left="7473" w:hanging="180"/>
      </w:pPr>
    </w:lvl>
  </w:abstractNum>
  <w:abstractNum w:abstractNumId="20">
    <w:nsid w:val="41592C0B"/>
    <w:multiLevelType w:val="hybridMultilevel"/>
    <w:tmpl w:val="6A386E08"/>
    <w:lvl w:ilvl="0" w:tplc="9384BF40">
      <w:start w:val="1"/>
      <w:numFmt w:val="bullet"/>
      <w:lvlText w:val=""/>
      <w:lvlJc w:val="left"/>
      <w:pPr>
        <w:ind w:left="2433" w:hanging="360"/>
      </w:pPr>
      <w:rPr>
        <w:rFonts w:ascii="Symbol" w:hAnsi="Symbol" w:hint="default"/>
      </w:rPr>
    </w:lvl>
    <w:lvl w:ilvl="1" w:tplc="0C0C0003" w:tentative="1">
      <w:start w:val="1"/>
      <w:numFmt w:val="bullet"/>
      <w:lvlText w:val="o"/>
      <w:lvlJc w:val="left"/>
      <w:pPr>
        <w:ind w:left="3153" w:hanging="360"/>
      </w:pPr>
      <w:rPr>
        <w:rFonts w:ascii="Courier New" w:hAnsi="Courier New" w:cs="Courier New" w:hint="default"/>
      </w:rPr>
    </w:lvl>
    <w:lvl w:ilvl="2" w:tplc="0C0C0005" w:tentative="1">
      <w:start w:val="1"/>
      <w:numFmt w:val="bullet"/>
      <w:lvlText w:val=""/>
      <w:lvlJc w:val="left"/>
      <w:pPr>
        <w:ind w:left="3873" w:hanging="360"/>
      </w:pPr>
      <w:rPr>
        <w:rFonts w:ascii="Wingdings" w:hAnsi="Wingdings" w:hint="default"/>
      </w:rPr>
    </w:lvl>
    <w:lvl w:ilvl="3" w:tplc="0C0C0001" w:tentative="1">
      <w:start w:val="1"/>
      <w:numFmt w:val="bullet"/>
      <w:lvlText w:val=""/>
      <w:lvlJc w:val="left"/>
      <w:pPr>
        <w:ind w:left="4593" w:hanging="360"/>
      </w:pPr>
      <w:rPr>
        <w:rFonts w:ascii="Symbol" w:hAnsi="Symbol" w:hint="default"/>
      </w:rPr>
    </w:lvl>
    <w:lvl w:ilvl="4" w:tplc="0C0C0003" w:tentative="1">
      <w:start w:val="1"/>
      <w:numFmt w:val="bullet"/>
      <w:lvlText w:val="o"/>
      <w:lvlJc w:val="left"/>
      <w:pPr>
        <w:ind w:left="5313" w:hanging="360"/>
      </w:pPr>
      <w:rPr>
        <w:rFonts w:ascii="Courier New" w:hAnsi="Courier New" w:cs="Courier New" w:hint="default"/>
      </w:rPr>
    </w:lvl>
    <w:lvl w:ilvl="5" w:tplc="0C0C0005" w:tentative="1">
      <w:start w:val="1"/>
      <w:numFmt w:val="bullet"/>
      <w:lvlText w:val=""/>
      <w:lvlJc w:val="left"/>
      <w:pPr>
        <w:ind w:left="6033" w:hanging="360"/>
      </w:pPr>
      <w:rPr>
        <w:rFonts w:ascii="Wingdings" w:hAnsi="Wingdings" w:hint="default"/>
      </w:rPr>
    </w:lvl>
    <w:lvl w:ilvl="6" w:tplc="0C0C0001" w:tentative="1">
      <w:start w:val="1"/>
      <w:numFmt w:val="bullet"/>
      <w:lvlText w:val=""/>
      <w:lvlJc w:val="left"/>
      <w:pPr>
        <w:ind w:left="6753" w:hanging="360"/>
      </w:pPr>
      <w:rPr>
        <w:rFonts w:ascii="Symbol" w:hAnsi="Symbol" w:hint="default"/>
      </w:rPr>
    </w:lvl>
    <w:lvl w:ilvl="7" w:tplc="0C0C0003" w:tentative="1">
      <w:start w:val="1"/>
      <w:numFmt w:val="bullet"/>
      <w:lvlText w:val="o"/>
      <w:lvlJc w:val="left"/>
      <w:pPr>
        <w:ind w:left="7473" w:hanging="360"/>
      </w:pPr>
      <w:rPr>
        <w:rFonts w:ascii="Courier New" w:hAnsi="Courier New" w:cs="Courier New" w:hint="default"/>
      </w:rPr>
    </w:lvl>
    <w:lvl w:ilvl="8" w:tplc="0C0C0005" w:tentative="1">
      <w:start w:val="1"/>
      <w:numFmt w:val="bullet"/>
      <w:lvlText w:val=""/>
      <w:lvlJc w:val="left"/>
      <w:pPr>
        <w:ind w:left="8193" w:hanging="360"/>
      </w:pPr>
      <w:rPr>
        <w:rFonts w:ascii="Wingdings" w:hAnsi="Wingdings" w:hint="default"/>
      </w:rPr>
    </w:lvl>
  </w:abstractNum>
  <w:abstractNum w:abstractNumId="21">
    <w:nsid w:val="42E339F2"/>
    <w:multiLevelType w:val="hybridMultilevel"/>
    <w:tmpl w:val="839464C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nsid w:val="439609C8"/>
    <w:multiLevelType w:val="hybridMultilevel"/>
    <w:tmpl w:val="DA929E72"/>
    <w:lvl w:ilvl="0" w:tplc="221CF26C">
      <w:start w:val="1"/>
      <w:numFmt w:val="bullet"/>
      <w:lvlText w:val=""/>
      <w:lvlJc w:val="left"/>
      <w:pPr>
        <w:ind w:left="1287" w:hanging="360"/>
      </w:pPr>
      <w:rPr>
        <w:rFonts w:ascii="Wingdings" w:hAnsi="Wingdings" w:hint="default"/>
      </w:rPr>
    </w:lvl>
    <w:lvl w:ilvl="1" w:tplc="0C0C0003" w:tentative="1">
      <w:start w:val="1"/>
      <w:numFmt w:val="bullet"/>
      <w:lvlText w:val="o"/>
      <w:lvlJc w:val="left"/>
      <w:pPr>
        <w:ind w:left="2007" w:hanging="360"/>
      </w:pPr>
      <w:rPr>
        <w:rFonts w:ascii="Courier New" w:hAnsi="Courier New" w:cs="Courier New" w:hint="default"/>
      </w:rPr>
    </w:lvl>
    <w:lvl w:ilvl="2" w:tplc="0C0C0005" w:tentative="1">
      <w:start w:val="1"/>
      <w:numFmt w:val="bullet"/>
      <w:lvlText w:val=""/>
      <w:lvlJc w:val="left"/>
      <w:pPr>
        <w:ind w:left="2727" w:hanging="360"/>
      </w:pPr>
      <w:rPr>
        <w:rFonts w:ascii="Wingdings" w:hAnsi="Wingdings" w:hint="default"/>
      </w:rPr>
    </w:lvl>
    <w:lvl w:ilvl="3" w:tplc="0C0C0001" w:tentative="1">
      <w:start w:val="1"/>
      <w:numFmt w:val="bullet"/>
      <w:lvlText w:val=""/>
      <w:lvlJc w:val="left"/>
      <w:pPr>
        <w:ind w:left="3447" w:hanging="360"/>
      </w:pPr>
      <w:rPr>
        <w:rFonts w:ascii="Symbol" w:hAnsi="Symbol" w:hint="default"/>
      </w:rPr>
    </w:lvl>
    <w:lvl w:ilvl="4" w:tplc="0C0C0003" w:tentative="1">
      <w:start w:val="1"/>
      <w:numFmt w:val="bullet"/>
      <w:lvlText w:val="o"/>
      <w:lvlJc w:val="left"/>
      <w:pPr>
        <w:ind w:left="4167" w:hanging="360"/>
      </w:pPr>
      <w:rPr>
        <w:rFonts w:ascii="Courier New" w:hAnsi="Courier New" w:cs="Courier New" w:hint="default"/>
      </w:rPr>
    </w:lvl>
    <w:lvl w:ilvl="5" w:tplc="0C0C0005" w:tentative="1">
      <w:start w:val="1"/>
      <w:numFmt w:val="bullet"/>
      <w:lvlText w:val=""/>
      <w:lvlJc w:val="left"/>
      <w:pPr>
        <w:ind w:left="4887" w:hanging="360"/>
      </w:pPr>
      <w:rPr>
        <w:rFonts w:ascii="Wingdings" w:hAnsi="Wingdings" w:hint="default"/>
      </w:rPr>
    </w:lvl>
    <w:lvl w:ilvl="6" w:tplc="0C0C0001" w:tentative="1">
      <w:start w:val="1"/>
      <w:numFmt w:val="bullet"/>
      <w:lvlText w:val=""/>
      <w:lvlJc w:val="left"/>
      <w:pPr>
        <w:ind w:left="5607" w:hanging="360"/>
      </w:pPr>
      <w:rPr>
        <w:rFonts w:ascii="Symbol" w:hAnsi="Symbol" w:hint="default"/>
      </w:rPr>
    </w:lvl>
    <w:lvl w:ilvl="7" w:tplc="0C0C0003" w:tentative="1">
      <w:start w:val="1"/>
      <w:numFmt w:val="bullet"/>
      <w:lvlText w:val="o"/>
      <w:lvlJc w:val="left"/>
      <w:pPr>
        <w:ind w:left="6327" w:hanging="360"/>
      </w:pPr>
      <w:rPr>
        <w:rFonts w:ascii="Courier New" w:hAnsi="Courier New" w:cs="Courier New" w:hint="default"/>
      </w:rPr>
    </w:lvl>
    <w:lvl w:ilvl="8" w:tplc="0C0C0005" w:tentative="1">
      <w:start w:val="1"/>
      <w:numFmt w:val="bullet"/>
      <w:lvlText w:val=""/>
      <w:lvlJc w:val="left"/>
      <w:pPr>
        <w:ind w:left="7047" w:hanging="360"/>
      </w:pPr>
      <w:rPr>
        <w:rFonts w:ascii="Wingdings" w:hAnsi="Wingdings" w:hint="default"/>
      </w:rPr>
    </w:lvl>
  </w:abstractNum>
  <w:abstractNum w:abstractNumId="23">
    <w:nsid w:val="44425C8A"/>
    <w:multiLevelType w:val="hybridMultilevel"/>
    <w:tmpl w:val="CAF6E1D6"/>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nsid w:val="49A21AA7"/>
    <w:multiLevelType w:val="hybridMultilevel"/>
    <w:tmpl w:val="EAF6982C"/>
    <w:lvl w:ilvl="0" w:tplc="0C0C0015">
      <w:start w:val="1"/>
      <w:numFmt w:val="upp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5">
    <w:nsid w:val="50E352E8"/>
    <w:multiLevelType w:val="hybridMultilevel"/>
    <w:tmpl w:val="964ED39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nsid w:val="512535AD"/>
    <w:multiLevelType w:val="hybridMultilevel"/>
    <w:tmpl w:val="11A671AC"/>
    <w:lvl w:ilvl="0" w:tplc="0C0C0015">
      <w:start w:val="1"/>
      <w:numFmt w:val="upp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7">
    <w:nsid w:val="51C00BC0"/>
    <w:multiLevelType w:val="hybridMultilevel"/>
    <w:tmpl w:val="B7EED0EE"/>
    <w:lvl w:ilvl="0" w:tplc="0C0C0013">
      <w:start w:val="1"/>
      <w:numFmt w:val="upperRoman"/>
      <w:lvlText w:val="%1."/>
      <w:lvlJc w:val="right"/>
      <w:pPr>
        <w:ind w:left="1713" w:hanging="360"/>
      </w:pPr>
    </w:lvl>
    <w:lvl w:ilvl="1" w:tplc="0C0C0019" w:tentative="1">
      <w:start w:val="1"/>
      <w:numFmt w:val="lowerLetter"/>
      <w:lvlText w:val="%2."/>
      <w:lvlJc w:val="left"/>
      <w:pPr>
        <w:ind w:left="2433" w:hanging="360"/>
      </w:pPr>
    </w:lvl>
    <w:lvl w:ilvl="2" w:tplc="0C0C001B" w:tentative="1">
      <w:start w:val="1"/>
      <w:numFmt w:val="lowerRoman"/>
      <w:lvlText w:val="%3."/>
      <w:lvlJc w:val="right"/>
      <w:pPr>
        <w:ind w:left="3153" w:hanging="180"/>
      </w:pPr>
    </w:lvl>
    <w:lvl w:ilvl="3" w:tplc="0C0C000F" w:tentative="1">
      <w:start w:val="1"/>
      <w:numFmt w:val="decimal"/>
      <w:lvlText w:val="%4."/>
      <w:lvlJc w:val="left"/>
      <w:pPr>
        <w:ind w:left="3873" w:hanging="360"/>
      </w:pPr>
    </w:lvl>
    <w:lvl w:ilvl="4" w:tplc="0C0C0019" w:tentative="1">
      <w:start w:val="1"/>
      <w:numFmt w:val="lowerLetter"/>
      <w:lvlText w:val="%5."/>
      <w:lvlJc w:val="left"/>
      <w:pPr>
        <w:ind w:left="4593" w:hanging="360"/>
      </w:pPr>
    </w:lvl>
    <w:lvl w:ilvl="5" w:tplc="0C0C001B" w:tentative="1">
      <w:start w:val="1"/>
      <w:numFmt w:val="lowerRoman"/>
      <w:lvlText w:val="%6."/>
      <w:lvlJc w:val="right"/>
      <w:pPr>
        <w:ind w:left="5313" w:hanging="180"/>
      </w:pPr>
    </w:lvl>
    <w:lvl w:ilvl="6" w:tplc="0C0C000F" w:tentative="1">
      <w:start w:val="1"/>
      <w:numFmt w:val="decimal"/>
      <w:lvlText w:val="%7."/>
      <w:lvlJc w:val="left"/>
      <w:pPr>
        <w:ind w:left="6033" w:hanging="360"/>
      </w:pPr>
    </w:lvl>
    <w:lvl w:ilvl="7" w:tplc="0C0C0019" w:tentative="1">
      <w:start w:val="1"/>
      <w:numFmt w:val="lowerLetter"/>
      <w:lvlText w:val="%8."/>
      <w:lvlJc w:val="left"/>
      <w:pPr>
        <w:ind w:left="6753" w:hanging="360"/>
      </w:pPr>
    </w:lvl>
    <w:lvl w:ilvl="8" w:tplc="0C0C001B" w:tentative="1">
      <w:start w:val="1"/>
      <w:numFmt w:val="lowerRoman"/>
      <w:lvlText w:val="%9."/>
      <w:lvlJc w:val="right"/>
      <w:pPr>
        <w:ind w:left="7473" w:hanging="180"/>
      </w:pPr>
    </w:lvl>
  </w:abstractNum>
  <w:abstractNum w:abstractNumId="28">
    <w:nsid w:val="5302315D"/>
    <w:multiLevelType w:val="hybridMultilevel"/>
    <w:tmpl w:val="F0E29564"/>
    <w:lvl w:ilvl="0" w:tplc="9384BF40">
      <w:start w:val="1"/>
      <w:numFmt w:val="bullet"/>
      <w:lvlText w:val=""/>
      <w:lvlJc w:val="left"/>
      <w:pPr>
        <w:ind w:left="2421" w:hanging="360"/>
      </w:pPr>
      <w:rPr>
        <w:rFonts w:ascii="Symbol" w:hAnsi="Symbol" w:hint="default"/>
      </w:rPr>
    </w:lvl>
    <w:lvl w:ilvl="1" w:tplc="0C0C0003" w:tentative="1">
      <w:start w:val="1"/>
      <w:numFmt w:val="bullet"/>
      <w:lvlText w:val="o"/>
      <w:lvlJc w:val="left"/>
      <w:pPr>
        <w:ind w:left="3141" w:hanging="360"/>
      </w:pPr>
      <w:rPr>
        <w:rFonts w:ascii="Courier New" w:hAnsi="Courier New" w:cs="Courier New" w:hint="default"/>
      </w:rPr>
    </w:lvl>
    <w:lvl w:ilvl="2" w:tplc="0C0C0005" w:tentative="1">
      <w:start w:val="1"/>
      <w:numFmt w:val="bullet"/>
      <w:lvlText w:val=""/>
      <w:lvlJc w:val="left"/>
      <w:pPr>
        <w:ind w:left="3861" w:hanging="360"/>
      </w:pPr>
      <w:rPr>
        <w:rFonts w:ascii="Wingdings" w:hAnsi="Wingdings" w:hint="default"/>
      </w:rPr>
    </w:lvl>
    <w:lvl w:ilvl="3" w:tplc="0C0C0001" w:tentative="1">
      <w:start w:val="1"/>
      <w:numFmt w:val="bullet"/>
      <w:lvlText w:val=""/>
      <w:lvlJc w:val="left"/>
      <w:pPr>
        <w:ind w:left="4581" w:hanging="360"/>
      </w:pPr>
      <w:rPr>
        <w:rFonts w:ascii="Symbol" w:hAnsi="Symbol" w:hint="default"/>
      </w:rPr>
    </w:lvl>
    <w:lvl w:ilvl="4" w:tplc="0C0C0003" w:tentative="1">
      <w:start w:val="1"/>
      <w:numFmt w:val="bullet"/>
      <w:lvlText w:val="o"/>
      <w:lvlJc w:val="left"/>
      <w:pPr>
        <w:ind w:left="5301" w:hanging="360"/>
      </w:pPr>
      <w:rPr>
        <w:rFonts w:ascii="Courier New" w:hAnsi="Courier New" w:cs="Courier New" w:hint="default"/>
      </w:rPr>
    </w:lvl>
    <w:lvl w:ilvl="5" w:tplc="0C0C0005" w:tentative="1">
      <w:start w:val="1"/>
      <w:numFmt w:val="bullet"/>
      <w:lvlText w:val=""/>
      <w:lvlJc w:val="left"/>
      <w:pPr>
        <w:ind w:left="6021" w:hanging="360"/>
      </w:pPr>
      <w:rPr>
        <w:rFonts w:ascii="Wingdings" w:hAnsi="Wingdings" w:hint="default"/>
      </w:rPr>
    </w:lvl>
    <w:lvl w:ilvl="6" w:tplc="0C0C0001" w:tentative="1">
      <w:start w:val="1"/>
      <w:numFmt w:val="bullet"/>
      <w:lvlText w:val=""/>
      <w:lvlJc w:val="left"/>
      <w:pPr>
        <w:ind w:left="6741" w:hanging="360"/>
      </w:pPr>
      <w:rPr>
        <w:rFonts w:ascii="Symbol" w:hAnsi="Symbol" w:hint="default"/>
      </w:rPr>
    </w:lvl>
    <w:lvl w:ilvl="7" w:tplc="0C0C0003" w:tentative="1">
      <w:start w:val="1"/>
      <w:numFmt w:val="bullet"/>
      <w:lvlText w:val="o"/>
      <w:lvlJc w:val="left"/>
      <w:pPr>
        <w:ind w:left="7461" w:hanging="360"/>
      </w:pPr>
      <w:rPr>
        <w:rFonts w:ascii="Courier New" w:hAnsi="Courier New" w:cs="Courier New" w:hint="default"/>
      </w:rPr>
    </w:lvl>
    <w:lvl w:ilvl="8" w:tplc="0C0C0005" w:tentative="1">
      <w:start w:val="1"/>
      <w:numFmt w:val="bullet"/>
      <w:lvlText w:val=""/>
      <w:lvlJc w:val="left"/>
      <w:pPr>
        <w:ind w:left="8181" w:hanging="360"/>
      </w:pPr>
      <w:rPr>
        <w:rFonts w:ascii="Wingdings" w:hAnsi="Wingdings" w:hint="default"/>
      </w:rPr>
    </w:lvl>
  </w:abstractNum>
  <w:abstractNum w:abstractNumId="29">
    <w:nsid w:val="569851A4"/>
    <w:multiLevelType w:val="hybridMultilevel"/>
    <w:tmpl w:val="D140FF22"/>
    <w:lvl w:ilvl="0" w:tplc="FB4C55FC">
      <w:start w:val="1"/>
      <w:numFmt w:val="bullet"/>
      <w:lvlText w:val=""/>
      <w:lvlJc w:val="left"/>
      <w:pPr>
        <w:ind w:left="2160" w:hanging="360"/>
      </w:pPr>
      <w:rPr>
        <w:rFonts w:ascii="Symbol" w:hAnsi="Symbol"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30">
    <w:nsid w:val="59985254"/>
    <w:multiLevelType w:val="hybridMultilevel"/>
    <w:tmpl w:val="3BC2E590"/>
    <w:lvl w:ilvl="0" w:tplc="FB4C55FC">
      <w:start w:val="1"/>
      <w:numFmt w:val="bullet"/>
      <w:lvlText w:val=""/>
      <w:lvlJc w:val="left"/>
      <w:pPr>
        <w:ind w:left="2280" w:hanging="360"/>
      </w:pPr>
      <w:rPr>
        <w:rFonts w:ascii="Symbol" w:hAnsi="Symbol" w:hint="default"/>
      </w:rPr>
    </w:lvl>
    <w:lvl w:ilvl="1" w:tplc="0C0C0003" w:tentative="1">
      <w:start w:val="1"/>
      <w:numFmt w:val="bullet"/>
      <w:lvlText w:val="o"/>
      <w:lvlJc w:val="left"/>
      <w:pPr>
        <w:ind w:left="3000" w:hanging="360"/>
      </w:pPr>
      <w:rPr>
        <w:rFonts w:ascii="Courier New" w:hAnsi="Courier New" w:cs="Courier New" w:hint="default"/>
      </w:rPr>
    </w:lvl>
    <w:lvl w:ilvl="2" w:tplc="0C0C0005" w:tentative="1">
      <w:start w:val="1"/>
      <w:numFmt w:val="bullet"/>
      <w:lvlText w:val=""/>
      <w:lvlJc w:val="left"/>
      <w:pPr>
        <w:ind w:left="3720" w:hanging="360"/>
      </w:pPr>
      <w:rPr>
        <w:rFonts w:ascii="Wingdings" w:hAnsi="Wingdings" w:hint="default"/>
      </w:rPr>
    </w:lvl>
    <w:lvl w:ilvl="3" w:tplc="0C0C0001" w:tentative="1">
      <w:start w:val="1"/>
      <w:numFmt w:val="bullet"/>
      <w:lvlText w:val=""/>
      <w:lvlJc w:val="left"/>
      <w:pPr>
        <w:ind w:left="4440" w:hanging="360"/>
      </w:pPr>
      <w:rPr>
        <w:rFonts w:ascii="Symbol" w:hAnsi="Symbol" w:hint="default"/>
      </w:rPr>
    </w:lvl>
    <w:lvl w:ilvl="4" w:tplc="0C0C0003" w:tentative="1">
      <w:start w:val="1"/>
      <w:numFmt w:val="bullet"/>
      <w:lvlText w:val="o"/>
      <w:lvlJc w:val="left"/>
      <w:pPr>
        <w:ind w:left="5160" w:hanging="360"/>
      </w:pPr>
      <w:rPr>
        <w:rFonts w:ascii="Courier New" w:hAnsi="Courier New" w:cs="Courier New" w:hint="default"/>
      </w:rPr>
    </w:lvl>
    <w:lvl w:ilvl="5" w:tplc="0C0C0005" w:tentative="1">
      <w:start w:val="1"/>
      <w:numFmt w:val="bullet"/>
      <w:lvlText w:val=""/>
      <w:lvlJc w:val="left"/>
      <w:pPr>
        <w:ind w:left="5880" w:hanging="360"/>
      </w:pPr>
      <w:rPr>
        <w:rFonts w:ascii="Wingdings" w:hAnsi="Wingdings" w:hint="default"/>
      </w:rPr>
    </w:lvl>
    <w:lvl w:ilvl="6" w:tplc="0C0C0001" w:tentative="1">
      <w:start w:val="1"/>
      <w:numFmt w:val="bullet"/>
      <w:lvlText w:val=""/>
      <w:lvlJc w:val="left"/>
      <w:pPr>
        <w:ind w:left="6600" w:hanging="360"/>
      </w:pPr>
      <w:rPr>
        <w:rFonts w:ascii="Symbol" w:hAnsi="Symbol" w:hint="default"/>
      </w:rPr>
    </w:lvl>
    <w:lvl w:ilvl="7" w:tplc="0C0C0003" w:tentative="1">
      <w:start w:val="1"/>
      <w:numFmt w:val="bullet"/>
      <w:lvlText w:val="o"/>
      <w:lvlJc w:val="left"/>
      <w:pPr>
        <w:ind w:left="7320" w:hanging="360"/>
      </w:pPr>
      <w:rPr>
        <w:rFonts w:ascii="Courier New" w:hAnsi="Courier New" w:cs="Courier New" w:hint="default"/>
      </w:rPr>
    </w:lvl>
    <w:lvl w:ilvl="8" w:tplc="0C0C0005" w:tentative="1">
      <w:start w:val="1"/>
      <w:numFmt w:val="bullet"/>
      <w:lvlText w:val=""/>
      <w:lvlJc w:val="left"/>
      <w:pPr>
        <w:ind w:left="8040" w:hanging="360"/>
      </w:pPr>
      <w:rPr>
        <w:rFonts w:ascii="Wingdings" w:hAnsi="Wingdings" w:hint="default"/>
      </w:rPr>
    </w:lvl>
  </w:abstractNum>
  <w:abstractNum w:abstractNumId="31">
    <w:nsid w:val="5D1D66A4"/>
    <w:multiLevelType w:val="hybridMultilevel"/>
    <w:tmpl w:val="BB08BD16"/>
    <w:lvl w:ilvl="0" w:tplc="1262A7F8">
      <w:start w:val="1"/>
      <w:numFmt w:val="bullet"/>
      <w:lvlText w:val="♥"/>
      <w:lvlJc w:val="left"/>
      <w:pPr>
        <w:ind w:left="720" w:hanging="360"/>
      </w:pPr>
      <w:rPr>
        <w:rFonts w:ascii="Arial" w:hAnsi="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nsid w:val="5FA466D4"/>
    <w:multiLevelType w:val="hybridMultilevel"/>
    <w:tmpl w:val="55AC4134"/>
    <w:lvl w:ilvl="0" w:tplc="221CF26C">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33">
    <w:nsid w:val="63145433"/>
    <w:multiLevelType w:val="hybridMultilevel"/>
    <w:tmpl w:val="68501D20"/>
    <w:lvl w:ilvl="0" w:tplc="0C0C0013">
      <w:start w:val="1"/>
      <w:numFmt w:val="upperRoman"/>
      <w:lvlText w:val="%1."/>
      <w:lvlJc w:val="right"/>
      <w:pPr>
        <w:ind w:left="1713" w:hanging="360"/>
      </w:pPr>
    </w:lvl>
    <w:lvl w:ilvl="1" w:tplc="0C0C0019" w:tentative="1">
      <w:start w:val="1"/>
      <w:numFmt w:val="lowerLetter"/>
      <w:lvlText w:val="%2."/>
      <w:lvlJc w:val="left"/>
      <w:pPr>
        <w:ind w:left="2433" w:hanging="360"/>
      </w:pPr>
    </w:lvl>
    <w:lvl w:ilvl="2" w:tplc="0C0C001B" w:tentative="1">
      <w:start w:val="1"/>
      <w:numFmt w:val="lowerRoman"/>
      <w:lvlText w:val="%3."/>
      <w:lvlJc w:val="right"/>
      <w:pPr>
        <w:ind w:left="3153" w:hanging="180"/>
      </w:pPr>
    </w:lvl>
    <w:lvl w:ilvl="3" w:tplc="0C0C000F" w:tentative="1">
      <w:start w:val="1"/>
      <w:numFmt w:val="decimal"/>
      <w:lvlText w:val="%4."/>
      <w:lvlJc w:val="left"/>
      <w:pPr>
        <w:ind w:left="3873" w:hanging="360"/>
      </w:pPr>
    </w:lvl>
    <w:lvl w:ilvl="4" w:tplc="0C0C0019" w:tentative="1">
      <w:start w:val="1"/>
      <w:numFmt w:val="lowerLetter"/>
      <w:lvlText w:val="%5."/>
      <w:lvlJc w:val="left"/>
      <w:pPr>
        <w:ind w:left="4593" w:hanging="360"/>
      </w:pPr>
    </w:lvl>
    <w:lvl w:ilvl="5" w:tplc="0C0C001B" w:tentative="1">
      <w:start w:val="1"/>
      <w:numFmt w:val="lowerRoman"/>
      <w:lvlText w:val="%6."/>
      <w:lvlJc w:val="right"/>
      <w:pPr>
        <w:ind w:left="5313" w:hanging="180"/>
      </w:pPr>
    </w:lvl>
    <w:lvl w:ilvl="6" w:tplc="0C0C000F" w:tentative="1">
      <w:start w:val="1"/>
      <w:numFmt w:val="decimal"/>
      <w:lvlText w:val="%7."/>
      <w:lvlJc w:val="left"/>
      <w:pPr>
        <w:ind w:left="6033" w:hanging="360"/>
      </w:pPr>
    </w:lvl>
    <w:lvl w:ilvl="7" w:tplc="0C0C0019" w:tentative="1">
      <w:start w:val="1"/>
      <w:numFmt w:val="lowerLetter"/>
      <w:lvlText w:val="%8."/>
      <w:lvlJc w:val="left"/>
      <w:pPr>
        <w:ind w:left="6753" w:hanging="360"/>
      </w:pPr>
    </w:lvl>
    <w:lvl w:ilvl="8" w:tplc="0C0C001B" w:tentative="1">
      <w:start w:val="1"/>
      <w:numFmt w:val="lowerRoman"/>
      <w:lvlText w:val="%9."/>
      <w:lvlJc w:val="right"/>
      <w:pPr>
        <w:ind w:left="7473" w:hanging="180"/>
      </w:pPr>
    </w:lvl>
  </w:abstractNum>
  <w:abstractNum w:abstractNumId="34">
    <w:nsid w:val="6529197C"/>
    <w:multiLevelType w:val="hybridMultilevel"/>
    <w:tmpl w:val="E4A069CE"/>
    <w:lvl w:ilvl="0" w:tplc="FB4C55FC">
      <w:start w:val="1"/>
      <w:numFmt w:val="bullet"/>
      <w:lvlText w:val=""/>
      <w:lvlJc w:val="left"/>
      <w:pPr>
        <w:ind w:left="2160" w:hanging="360"/>
      </w:pPr>
      <w:rPr>
        <w:rFonts w:ascii="Symbol" w:hAnsi="Symbol"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35">
    <w:nsid w:val="69C3254B"/>
    <w:multiLevelType w:val="hybridMultilevel"/>
    <w:tmpl w:val="E9644290"/>
    <w:lvl w:ilvl="0" w:tplc="FB4C55FC">
      <w:start w:val="1"/>
      <w:numFmt w:val="bullet"/>
      <w:lvlText w:val=""/>
      <w:lvlJc w:val="left"/>
      <w:pPr>
        <w:ind w:left="2138" w:hanging="360"/>
      </w:pPr>
      <w:rPr>
        <w:rFonts w:ascii="Symbol" w:hAnsi="Symbol" w:hint="default"/>
      </w:rPr>
    </w:lvl>
    <w:lvl w:ilvl="1" w:tplc="0C0C0003" w:tentative="1">
      <w:start w:val="1"/>
      <w:numFmt w:val="bullet"/>
      <w:lvlText w:val="o"/>
      <w:lvlJc w:val="left"/>
      <w:pPr>
        <w:ind w:left="2858" w:hanging="360"/>
      </w:pPr>
      <w:rPr>
        <w:rFonts w:ascii="Courier New" w:hAnsi="Courier New" w:cs="Courier New" w:hint="default"/>
      </w:rPr>
    </w:lvl>
    <w:lvl w:ilvl="2" w:tplc="0C0C0005" w:tentative="1">
      <w:start w:val="1"/>
      <w:numFmt w:val="bullet"/>
      <w:lvlText w:val=""/>
      <w:lvlJc w:val="left"/>
      <w:pPr>
        <w:ind w:left="3578" w:hanging="360"/>
      </w:pPr>
      <w:rPr>
        <w:rFonts w:ascii="Wingdings" w:hAnsi="Wingdings" w:hint="default"/>
      </w:rPr>
    </w:lvl>
    <w:lvl w:ilvl="3" w:tplc="0C0C0001" w:tentative="1">
      <w:start w:val="1"/>
      <w:numFmt w:val="bullet"/>
      <w:lvlText w:val=""/>
      <w:lvlJc w:val="left"/>
      <w:pPr>
        <w:ind w:left="4298" w:hanging="360"/>
      </w:pPr>
      <w:rPr>
        <w:rFonts w:ascii="Symbol" w:hAnsi="Symbol" w:hint="default"/>
      </w:rPr>
    </w:lvl>
    <w:lvl w:ilvl="4" w:tplc="0C0C0003" w:tentative="1">
      <w:start w:val="1"/>
      <w:numFmt w:val="bullet"/>
      <w:lvlText w:val="o"/>
      <w:lvlJc w:val="left"/>
      <w:pPr>
        <w:ind w:left="5018" w:hanging="360"/>
      </w:pPr>
      <w:rPr>
        <w:rFonts w:ascii="Courier New" w:hAnsi="Courier New" w:cs="Courier New" w:hint="default"/>
      </w:rPr>
    </w:lvl>
    <w:lvl w:ilvl="5" w:tplc="0C0C0005" w:tentative="1">
      <w:start w:val="1"/>
      <w:numFmt w:val="bullet"/>
      <w:lvlText w:val=""/>
      <w:lvlJc w:val="left"/>
      <w:pPr>
        <w:ind w:left="5738" w:hanging="360"/>
      </w:pPr>
      <w:rPr>
        <w:rFonts w:ascii="Wingdings" w:hAnsi="Wingdings" w:hint="default"/>
      </w:rPr>
    </w:lvl>
    <w:lvl w:ilvl="6" w:tplc="0C0C0001" w:tentative="1">
      <w:start w:val="1"/>
      <w:numFmt w:val="bullet"/>
      <w:lvlText w:val=""/>
      <w:lvlJc w:val="left"/>
      <w:pPr>
        <w:ind w:left="6458" w:hanging="360"/>
      </w:pPr>
      <w:rPr>
        <w:rFonts w:ascii="Symbol" w:hAnsi="Symbol" w:hint="default"/>
      </w:rPr>
    </w:lvl>
    <w:lvl w:ilvl="7" w:tplc="0C0C0003" w:tentative="1">
      <w:start w:val="1"/>
      <w:numFmt w:val="bullet"/>
      <w:lvlText w:val="o"/>
      <w:lvlJc w:val="left"/>
      <w:pPr>
        <w:ind w:left="7178" w:hanging="360"/>
      </w:pPr>
      <w:rPr>
        <w:rFonts w:ascii="Courier New" w:hAnsi="Courier New" w:cs="Courier New" w:hint="default"/>
      </w:rPr>
    </w:lvl>
    <w:lvl w:ilvl="8" w:tplc="0C0C0005" w:tentative="1">
      <w:start w:val="1"/>
      <w:numFmt w:val="bullet"/>
      <w:lvlText w:val=""/>
      <w:lvlJc w:val="left"/>
      <w:pPr>
        <w:ind w:left="7898" w:hanging="360"/>
      </w:pPr>
      <w:rPr>
        <w:rFonts w:ascii="Wingdings" w:hAnsi="Wingdings" w:hint="default"/>
      </w:rPr>
    </w:lvl>
  </w:abstractNum>
  <w:abstractNum w:abstractNumId="36">
    <w:nsid w:val="6AC42389"/>
    <w:multiLevelType w:val="hybridMultilevel"/>
    <w:tmpl w:val="EEE8DD64"/>
    <w:lvl w:ilvl="0" w:tplc="FB4C55FC">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37">
    <w:nsid w:val="6C0308DB"/>
    <w:multiLevelType w:val="hybridMultilevel"/>
    <w:tmpl w:val="D7403664"/>
    <w:lvl w:ilvl="0" w:tplc="221CF26C">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38">
    <w:nsid w:val="6D7E4EA2"/>
    <w:multiLevelType w:val="hybridMultilevel"/>
    <w:tmpl w:val="EDC0699A"/>
    <w:lvl w:ilvl="0" w:tplc="BC62806C">
      <w:start w:val="1"/>
      <w:numFmt w:val="upperLetter"/>
      <w:lvlText w:val="%1."/>
      <w:lvlJc w:val="left"/>
      <w:pPr>
        <w:ind w:left="1440" w:hanging="360"/>
      </w:pPr>
      <w:rPr>
        <w:b w:val="0"/>
      </w:rPr>
    </w:lvl>
    <w:lvl w:ilvl="1" w:tplc="0C0C0019" w:tentative="1">
      <w:start w:val="1"/>
      <w:numFmt w:val="lowerLetter"/>
      <w:lvlText w:val="%2."/>
      <w:lvlJc w:val="left"/>
      <w:pPr>
        <w:ind w:left="2160" w:hanging="360"/>
      </w:pPr>
    </w:lvl>
    <w:lvl w:ilvl="2" w:tplc="0C0C001B" w:tentative="1">
      <w:start w:val="1"/>
      <w:numFmt w:val="lowerRoman"/>
      <w:lvlText w:val="%3."/>
      <w:lvlJc w:val="right"/>
      <w:pPr>
        <w:ind w:left="2880" w:hanging="180"/>
      </w:pPr>
    </w:lvl>
    <w:lvl w:ilvl="3" w:tplc="0C0C000F" w:tentative="1">
      <w:start w:val="1"/>
      <w:numFmt w:val="decimal"/>
      <w:lvlText w:val="%4."/>
      <w:lvlJc w:val="left"/>
      <w:pPr>
        <w:ind w:left="3600" w:hanging="360"/>
      </w:pPr>
    </w:lvl>
    <w:lvl w:ilvl="4" w:tplc="0C0C0019" w:tentative="1">
      <w:start w:val="1"/>
      <w:numFmt w:val="lowerLetter"/>
      <w:lvlText w:val="%5."/>
      <w:lvlJc w:val="left"/>
      <w:pPr>
        <w:ind w:left="4320" w:hanging="360"/>
      </w:pPr>
    </w:lvl>
    <w:lvl w:ilvl="5" w:tplc="0C0C001B" w:tentative="1">
      <w:start w:val="1"/>
      <w:numFmt w:val="lowerRoman"/>
      <w:lvlText w:val="%6."/>
      <w:lvlJc w:val="right"/>
      <w:pPr>
        <w:ind w:left="5040" w:hanging="180"/>
      </w:pPr>
    </w:lvl>
    <w:lvl w:ilvl="6" w:tplc="0C0C000F" w:tentative="1">
      <w:start w:val="1"/>
      <w:numFmt w:val="decimal"/>
      <w:lvlText w:val="%7."/>
      <w:lvlJc w:val="left"/>
      <w:pPr>
        <w:ind w:left="5760" w:hanging="360"/>
      </w:pPr>
    </w:lvl>
    <w:lvl w:ilvl="7" w:tplc="0C0C0019" w:tentative="1">
      <w:start w:val="1"/>
      <w:numFmt w:val="lowerLetter"/>
      <w:lvlText w:val="%8."/>
      <w:lvlJc w:val="left"/>
      <w:pPr>
        <w:ind w:left="6480" w:hanging="360"/>
      </w:pPr>
    </w:lvl>
    <w:lvl w:ilvl="8" w:tplc="0C0C001B" w:tentative="1">
      <w:start w:val="1"/>
      <w:numFmt w:val="lowerRoman"/>
      <w:lvlText w:val="%9."/>
      <w:lvlJc w:val="right"/>
      <w:pPr>
        <w:ind w:left="7200" w:hanging="180"/>
      </w:pPr>
    </w:lvl>
  </w:abstractNum>
  <w:abstractNum w:abstractNumId="39">
    <w:nsid w:val="7047364B"/>
    <w:multiLevelType w:val="hybridMultilevel"/>
    <w:tmpl w:val="9C5C1D6A"/>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0">
    <w:nsid w:val="70CC1D4D"/>
    <w:multiLevelType w:val="hybridMultilevel"/>
    <w:tmpl w:val="76062EE2"/>
    <w:lvl w:ilvl="0" w:tplc="221CF26C">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41">
    <w:nsid w:val="71261C49"/>
    <w:multiLevelType w:val="hybridMultilevel"/>
    <w:tmpl w:val="878C8B9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2">
    <w:nsid w:val="72613E2B"/>
    <w:multiLevelType w:val="hybridMultilevel"/>
    <w:tmpl w:val="9C5C02C8"/>
    <w:lvl w:ilvl="0" w:tplc="0C0C000D">
      <w:start w:val="1"/>
      <w:numFmt w:val="bullet"/>
      <w:lvlText w:val=""/>
      <w:lvlJc w:val="left"/>
      <w:pPr>
        <w:ind w:left="1440" w:hanging="360"/>
      </w:pPr>
      <w:rPr>
        <w:rFonts w:ascii="Wingdings" w:hAnsi="Wingdings"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43">
    <w:nsid w:val="727B318B"/>
    <w:multiLevelType w:val="hybridMultilevel"/>
    <w:tmpl w:val="B71E9CD4"/>
    <w:lvl w:ilvl="0" w:tplc="FB4C55FC">
      <w:start w:val="1"/>
      <w:numFmt w:val="bullet"/>
      <w:lvlText w:val=""/>
      <w:lvlJc w:val="left"/>
      <w:pPr>
        <w:ind w:left="2160" w:hanging="360"/>
      </w:pPr>
      <w:rPr>
        <w:rFonts w:ascii="Symbol" w:hAnsi="Symbol" w:hint="default"/>
      </w:rPr>
    </w:lvl>
    <w:lvl w:ilvl="1" w:tplc="0C0C0003" w:tentative="1">
      <w:start w:val="1"/>
      <w:numFmt w:val="bullet"/>
      <w:lvlText w:val="o"/>
      <w:lvlJc w:val="left"/>
      <w:pPr>
        <w:ind w:left="2880" w:hanging="360"/>
      </w:pPr>
      <w:rPr>
        <w:rFonts w:ascii="Courier New" w:hAnsi="Courier New" w:cs="Courier New" w:hint="default"/>
      </w:rPr>
    </w:lvl>
    <w:lvl w:ilvl="2" w:tplc="0C0C0005" w:tentative="1">
      <w:start w:val="1"/>
      <w:numFmt w:val="bullet"/>
      <w:lvlText w:val=""/>
      <w:lvlJc w:val="left"/>
      <w:pPr>
        <w:ind w:left="3600" w:hanging="360"/>
      </w:pPr>
      <w:rPr>
        <w:rFonts w:ascii="Wingdings" w:hAnsi="Wingdings" w:hint="default"/>
      </w:rPr>
    </w:lvl>
    <w:lvl w:ilvl="3" w:tplc="0C0C0001" w:tentative="1">
      <w:start w:val="1"/>
      <w:numFmt w:val="bullet"/>
      <w:lvlText w:val=""/>
      <w:lvlJc w:val="left"/>
      <w:pPr>
        <w:ind w:left="4320" w:hanging="360"/>
      </w:pPr>
      <w:rPr>
        <w:rFonts w:ascii="Symbol" w:hAnsi="Symbol" w:hint="default"/>
      </w:rPr>
    </w:lvl>
    <w:lvl w:ilvl="4" w:tplc="0C0C0003" w:tentative="1">
      <w:start w:val="1"/>
      <w:numFmt w:val="bullet"/>
      <w:lvlText w:val="o"/>
      <w:lvlJc w:val="left"/>
      <w:pPr>
        <w:ind w:left="5040" w:hanging="360"/>
      </w:pPr>
      <w:rPr>
        <w:rFonts w:ascii="Courier New" w:hAnsi="Courier New" w:cs="Courier New" w:hint="default"/>
      </w:rPr>
    </w:lvl>
    <w:lvl w:ilvl="5" w:tplc="0C0C0005" w:tentative="1">
      <w:start w:val="1"/>
      <w:numFmt w:val="bullet"/>
      <w:lvlText w:val=""/>
      <w:lvlJc w:val="left"/>
      <w:pPr>
        <w:ind w:left="5760" w:hanging="360"/>
      </w:pPr>
      <w:rPr>
        <w:rFonts w:ascii="Wingdings" w:hAnsi="Wingdings" w:hint="default"/>
      </w:rPr>
    </w:lvl>
    <w:lvl w:ilvl="6" w:tplc="0C0C0001" w:tentative="1">
      <w:start w:val="1"/>
      <w:numFmt w:val="bullet"/>
      <w:lvlText w:val=""/>
      <w:lvlJc w:val="left"/>
      <w:pPr>
        <w:ind w:left="6480" w:hanging="360"/>
      </w:pPr>
      <w:rPr>
        <w:rFonts w:ascii="Symbol" w:hAnsi="Symbol" w:hint="default"/>
      </w:rPr>
    </w:lvl>
    <w:lvl w:ilvl="7" w:tplc="0C0C0003" w:tentative="1">
      <w:start w:val="1"/>
      <w:numFmt w:val="bullet"/>
      <w:lvlText w:val="o"/>
      <w:lvlJc w:val="left"/>
      <w:pPr>
        <w:ind w:left="7200" w:hanging="360"/>
      </w:pPr>
      <w:rPr>
        <w:rFonts w:ascii="Courier New" w:hAnsi="Courier New" w:cs="Courier New" w:hint="default"/>
      </w:rPr>
    </w:lvl>
    <w:lvl w:ilvl="8" w:tplc="0C0C0005" w:tentative="1">
      <w:start w:val="1"/>
      <w:numFmt w:val="bullet"/>
      <w:lvlText w:val=""/>
      <w:lvlJc w:val="left"/>
      <w:pPr>
        <w:ind w:left="7920" w:hanging="360"/>
      </w:pPr>
      <w:rPr>
        <w:rFonts w:ascii="Wingdings" w:hAnsi="Wingdings" w:hint="default"/>
      </w:rPr>
    </w:lvl>
  </w:abstractNum>
  <w:abstractNum w:abstractNumId="44">
    <w:nsid w:val="7D8C3E93"/>
    <w:multiLevelType w:val="hybridMultilevel"/>
    <w:tmpl w:val="11A671AC"/>
    <w:lvl w:ilvl="0" w:tplc="0C0C0015">
      <w:start w:val="1"/>
      <w:numFmt w:val="upperLetter"/>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8"/>
  </w:num>
  <w:num w:numId="2">
    <w:abstractNumId w:val="40"/>
  </w:num>
  <w:num w:numId="3">
    <w:abstractNumId w:val="5"/>
  </w:num>
  <w:num w:numId="4">
    <w:abstractNumId w:val="9"/>
  </w:num>
  <w:num w:numId="5">
    <w:abstractNumId w:val="38"/>
  </w:num>
  <w:num w:numId="6">
    <w:abstractNumId w:val="43"/>
  </w:num>
  <w:num w:numId="7">
    <w:abstractNumId w:val="34"/>
  </w:num>
  <w:num w:numId="8">
    <w:abstractNumId w:val="29"/>
  </w:num>
  <w:num w:numId="9">
    <w:abstractNumId w:val="0"/>
  </w:num>
  <w:num w:numId="10">
    <w:abstractNumId w:val="32"/>
  </w:num>
  <w:num w:numId="11">
    <w:abstractNumId w:val="24"/>
  </w:num>
  <w:num w:numId="12">
    <w:abstractNumId w:val="7"/>
  </w:num>
  <w:num w:numId="13">
    <w:abstractNumId w:val="20"/>
  </w:num>
  <w:num w:numId="14">
    <w:abstractNumId w:val="1"/>
  </w:num>
  <w:num w:numId="15">
    <w:abstractNumId w:val="41"/>
  </w:num>
  <w:num w:numId="16">
    <w:abstractNumId w:val="18"/>
  </w:num>
  <w:num w:numId="17">
    <w:abstractNumId w:val="42"/>
  </w:num>
  <w:num w:numId="18">
    <w:abstractNumId w:val="27"/>
  </w:num>
  <w:num w:numId="19">
    <w:abstractNumId w:val="35"/>
  </w:num>
  <w:num w:numId="20">
    <w:abstractNumId w:val="19"/>
  </w:num>
  <w:num w:numId="21">
    <w:abstractNumId w:val="16"/>
  </w:num>
  <w:num w:numId="22">
    <w:abstractNumId w:val="21"/>
  </w:num>
  <w:num w:numId="23">
    <w:abstractNumId w:val="22"/>
  </w:num>
  <w:num w:numId="24">
    <w:abstractNumId w:val="44"/>
  </w:num>
  <w:num w:numId="25">
    <w:abstractNumId w:val="12"/>
  </w:num>
  <w:num w:numId="26">
    <w:abstractNumId w:val="33"/>
  </w:num>
  <w:num w:numId="27">
    <w:abstractNumId w:val="6"/>
  </w:num>
  <w:num w:numId="28">
    <w:abstractNumId w:val="28"/>
  </w:num>
  <w:num w:numId="29">
    <w:abstractNumId w:val="11"/>
  </w:num>
  <w:num w:numId="30">
    <w:abstractNumId w:val="3"/>
  </w:num>
  <w:num w:numId="31">
    <w:abstractNumId w:val="30"/>
  </w:num>
  <w:num w:numId="32">
    <w:abstractNumId w:val="15"/>
  </w:num>
  <w:num w:numId="33">
    <w:abstractNumId w:val="23"/>
  </w:num>
  <w:num w:numId="34">
    <w:abstractNumId w:val="25"/>
  </w:num>
  <w:num w:numId="35">
    <w:abstractNumId w:val="13"/>
  </w:num>
  <w:num w:numId="36">
    <w:abstractNumId w:val="31"/>
  </w:num>
  <w:num w:numId="37">
    <w:abstractNumId w:val="37"/>
  </w:num>
  <w:num w:numId="38">
    <w:abstractNumId w:val="26"/>
  </w:num>
  <w:num w:numId="39">
    <w:abstractNumId w:val="4"/>
  </w:num>
  <w:num w:numId="40">
    <w:abstractNumId w:val="17"/>
  </w:num>
  <w:num w:numId="41">
    <w:abstractNumId w:val="2"/>
  </w:num>
  <w:num w:numId="42">
    <w:abstractNumId w:val="39"/>
  </w:num>
  <w:num w:numId="43">
    <w:abstractNumId w:val="10"/>
  </w:num>
  <w:num w:numId="44">
    <w:abstractNumId w:val="36"/>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674"/>
    <w:rsid w:val="000563FC"/>
    <w:rsid w:val="000A5D03"/>
    <w:rsid w:val="000B6116"/>
    <w:rsid w:val="000B6C71"/>
    <w:rsid w:val="000F588C"/>
    <w:rsid w:val="00106C01"/>
    <w:rsid w:val="00141DD2"/>
    <w:rsid w:val="001A05E7"/>
    <w:rsid w:val="001A41ED"/>
    <w:rsid w:val="001B0DE6"/>
    <w:rsid w:val="001C1E89"/>
    <w:rsid w:val="002B3022"/>
    <w:rsid w:val="002C548B"/>
    <w:rsid w:val="002E2587"/>
    <w:rsid w:val="002F4255"/>
    <w:rsid w:val="002F61D4"/>
    <w:rsid w:val="002F72DA"/>
    <w:rsid w:val="00310FEB"/>
    <w:rsid w:val="0037204C"/>
    <w:rsid w:val="003905C9"/>
    <w:rsid w:val="003961ED"/>
    <w:rsid w:val="0042065A"/>
    <w:rsid w:val="00430977"/>
    <w:rsid w:val="004C294A"/>
    <w:rsid w:val="005710AC"/>
    <w:rsid w:val="00576FE1"/>
    <w:rsid w:val="00577D04"/>
    <w:rsid w:val="00613F1B"/>
    <w:rsid w:val="00617F4E"/>
    <w:rsid w:val="00686107"/>
    <w:rsid w:val="006B6FC7"/>
    <w:rsid w:val="006D4A51"/>
    <w:rsid w:val="0072305A"/>
    <w:rsid w:val="00750759"/>
    <w:rsid w:val="00751E2B"/>
    <w:rsid w:val="007D1BEE"/>
    <w:rsid w:val="008421DE"/>
    <w:rsid w:val="0087509A"/>
    <w:rsid w:val="008A0664"/>
    <w:rsid w:val="008A3247"/>
    <w:rsid w:val="008F551C"/>
    <w:rsid w:val="00927C94"/>
    <w:rsid w:val="00966465"/>
    <w:rsid w:val="009C1B99"/>
    <w:rsid w:val="00A147B9"/>
    <w:rsid w:val="00A47674"/>
    <w:rsid w:val="00A571FD"/>
    <w:rsid w:val="00A6175E"/>
    <w:rsid w:val="00AA52B1"/>
    <w:rsid w:val="00AA6A6C"/>
    <w:rsid w:val="00AD6BD1"/>
    <w:rsid w:val="00AD7E2A"/>
    <w:rsid w:val="00BA112B"/>
    <w:rsid w:val="00BF57C3"/>
    <w:rsid w:val="00C13B72"/>
    <w:rsid w:val="00CA1007"/>
    <w:rsid w:val="00D3019B"/>
    <w:rsid w:val="00E31AF4"/>
    <w:rsid w:val="00E8662B"/>
    <w:rsid w:val="00ED40CA"/>
    <w:rsid w:val="00ED5D3D"/>
    <w:rsid w:val="00EE2008"/>
    <w:rsid w:val="00F01726"/>
    <w:rsid w:val="00F138EA"/>
    <w:rsid w:val="00F35B61"/>
    <w:rsid w:val="00F72A0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B0DE6"/>
    <w:pPr>
      <w:ind w:left="720"/>
      <w:contextualSpacing/>
    </w:pPr>
  </w:style>
  <w:style w:type="paragraph" w:styleId="Textedebulles">
    <w:name w:val="Balloon Text"/>
    <w:basedOn w:val="Normal"/>
    <w:link w:val="TextedebullesCar"/>
    <w:uiPriority w:val="99"/>
    <w:semiHidden/>
    <w:unhideWhenUsed/>
    <w:rsid w:val="00AD6BD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D6BD1"/>
    <w:rPr>
      <w:rFonts w:ascii="Tahoma" w:hAnsi="Tahoma" w:cs="Tahoma"/>
      <w:sz w:val="16"/>
      <w:szCs w:val="16"/>
    </w:rPr>
  </w:style>
  <w:style w:type="table" w:styleId="Grilledutableau">
    <w:name w:val="Table Grid"/>
    <w:basedOn w:val="TableauNormal"/>
    <w:uiPriority w:val="59"/>
    <w:rsid w:val="001C1E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B0DE6"/>
    <w:pPr>
      <w:ind w:left="720"/>
      <w:contextualSpacing/>
    </w:pPr>
  </w:style>
  <w:style w:type="paragraph" w:styleId="Textedebulles">
    <w:name w:val="Balloon Text"/>
    <w:basedOn w:val="Normal"/>
    <w:link w:val="TextedebullesCar"/>
    <w:uiPriority w:val="99"/>
    <w:semiHidden/>
    <w:unhideWhenUsed/>
    <w:rsid w:val="00AD6BD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D6BD1"/>
    <w:rPr>
      <w:rFonts w:ascii="Tahoma" w:hAnsi="Tahoma" w:cs="Tahoma"/>
      <w:sz w:val="16"/>
      <w:szCs w:val="16"/>
    </w:rPr>
  </w:style>
  <w:style w:type="table" w:styleId="Grilledutableau">
    <w:name w:val="Table Grid"/>
    <w:basedOn w:val="TableauNormal"/>
    <w:uiPriority w:val="59"/>
    <w:rsid w:val="001C1E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8</Pages>
  <Words>2772</Words>
  <Characters>15246</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 User</dc:creator>
  <cp:lastModifiedBy>Vaio User</cp:lastModifiedBy>
  <cp:revision>28</cp:revision>
  <dcterms:created xsi:type="dcterms:W3CDTF">2014-11-08T14:49:00Z</dcterms:created>
  <dcterms:modified xsi:type="dcterms:W3CDTF">2014-11-08T23:05:00Z</dcterms:modified>
</cp:coreProperties>
</file>